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Default Extension="jpg" ContentType="image/jpeg"/>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E9AE39F" w14:textId="4DEBFE0D" w:rsidR="00A1577E" w:rsidRDefault="00DA3A06" w:rsidP="00AE7214">
      <w:pPr>
        <w:jc w:val="both"/>
        <w:rPr>
          <w:rFonts w:ascii="Avenir Black" w:hAnsi="Avenir Black"/>
          <w:color w:val="D52105"/>
          <w:sz w:val="96"/>
          <w:szCs w:val="96"/>
        </w:rPr>
      </w:pPr>
      <w:r>
        <w:rPr>
          <w:rFonts w:ascii="Avenir Black Oblique" w:hAnsi="Avenir Black Oblique"/>
          <w:noProof/>
          <w:position w:val="22"/>
          <w:sz w:val="32"/>
          <w:szCs w:val="32"/>
        </w:rPr>
        <mc:AlternateContent>
          <mc:Choice Requires="wps">
            <w:drawing>
              <wp:anchor distT="0" distB="0" distL="114300" distR="114300" simplePos="0" relativeHeight="251661312" behindDoc="0" locked="0" layoutInCell="1" allowOverlap="1" wp14:anchorId="39635D27" wp14:editId="33F970AB">
                <wp:simplePos x="0" y="0"/>
                <wp:positionH relativeFrom="column">
                  <wp:posOffset>1714500</wp:posOffset>
                </wp:positionH>
                <wp:positionV relativeFrom="paragraph">
                  <wp:posOffset>457200</wp:posOffset>
                </wp:positionV>
                <wp:extent cx="4229100" cy="0"/>
                <wp:effectExtent l="0" t="0" r="12700" b="25400"/>
                <wp:wrapNone/>
                <wp:docPr id="2" name="Straight Connector 2"/>
                <wp:cNvGraphicFramePr/>
                <a:graphic xmlns:a="http://schemas.openxmlformats.org/drawingml/2006/main">
                  <a:graphicData uri="http://schemas.microsoft.com/office/word/2010/wordprocessingShape">
                    <wps:wsp>
                      <wps:cNvCnPr/>
                      <wps:spPr>
                        <a:xfrm>
                          <a:off x="0" y="0"/>
                          <a:ext cx="4229100" cy="0"/>
                        </a:xfrm>
                        <a:prstGeom prst="line">
                          <a:avLst/>
                        </a:prstGeom>
                        <a:ln w="3175">
                          <a:solidFill>
                            <a:schemeClr val="tx1"/>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id="Straight Connector 2" o:spid="_x0000_s1026" style="position:absolute;z-index:251661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35pt,36pt" to="468pt,36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" strokecolor="black [3213]" strokeweight=".25pt"/>
            </w:pict>
          </mc:Fallback>
        </mc:AlternateContent>
      </w:r>
      <w:r>
        <w:rPr>
          <w:rFonts w:ascii="Avenir Black Oblique" w:hAnsi="Avenir Black Oblique"/>
          <w:noProof/>
          <w:position w:val="22"/>
          <w:sz w:val="32"/>
          <w:szCs w:val="32"/>
        </w:rPr>
        <mc:AlternateContent>
          <mc:Choice Requires="wps">
            <w:drawing>
              <wp:anchor distT="0" distB="0" distL="114300" distR="114300" simplePos="0" relativeHeight="251659264" behindDoc="0" locked="0" layoutInCell="1" allowOverlap="1" wp14:anchorId="03641F40" wp14:editId="330F8689">
                <wp:simplePos x="0" y="0"/>
                <wp:positionH relativeFrom="column">
                  <wp:posOffset>-457200</wp:posOffset>
                </wp:positionH>
                <wp:positionV relativeFrom="paragraph">
                  <wp:posOffset>457200</wp:posOffset>
                </wp:positionV>
                <wp:extent cx="800100" cy="0"/>
                <wp:effectExtent l="0" t="0" r="12700" b="25400"/>
                <wp:wrapNone/>
                <wp:docPr id="1" name="Straight Connector 1"/>
                <wp:cNvGraphicFramePr/>
                <a:graphic xmlns:a="http://schemas.openxmlformats.org/drawingml/2006/main">
                  <a:graphicData uri="http://schemas.microsoft.com/office/word/2010/wordprocessingShape">
                    <wps:wsp>
                      <wps:cNvCnPr/>
                      <wps:spPr>
                        <a:xfrm>
                          <a:off x="0" y="0"/>
                          <a:ext cx="800100" cy="0"/>
                        </a:xfrm>
                        <a:prstGeom prst="line">
                          <a:avLst/>
                        </a:prstGeom>
                        <a:ln w="3175">
                          <a:solidFill>
                            <a:schemeClr val="tx1"/>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id="Straight Connector 1" o:spid="_x0000_s1026" style="position:absolute;z-index:251659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5.95pt,36pt" to="27.05pt,36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" strokecolor="black [3213]" strokeweight=".25pt"/>
            </w:pict>
          </mc:Fallback>
        </mc:AlternateContent>
      </w:r>
      <w:r w:rsidR="00A1577E">
        <w:rPr>
          <w:rFonts w:ascii="Avenir Black Oblique" w:hAnsi="Avenir Black Oblique"/>
          <w:position w:val="22"/>
          <w:sz w:val="32"/>
          <w:szCs w:val="32"/>
        </w:rPr>
        <w:t xml:space="preserve">       </w:t>
      </w:r>
      <w:r w:rsidR="00A1577E" w:rsidRPr="00A1577E">
        <w:rPr>
          <w:rFonts w:ascii="Avenir Black Oblique" w:hAnsi="Avenir Black Oblique"/>
          <w:position w:val="18"/>
          <w:sz w:val="32"/>
          <w:szCs w:val="32"/>
        </w:rPr>
        <w:t>chapter</w:t>
      </w:r>
      <w:r w:rsidR="00A1577E">
        <w:rPr>
          <w:rFonts w:ascii="Avenir Black Oblique" w:hAnsi="Avenir Black Oblique"/>
          <w:sz w:val="32"/>
          <w:szCs w:val="32"/>
        </w:rPr>
        <w:t xml:space="preserve">   </w:t>
      </w:r>
      <w:r w:rsidR="00B165AB">
        <w:rPr>
          <w:rFonts w:ascii="Avenir Black" w:hAnsi="Avenir Black"/>
          <w:color w:val="D52105"/>
          <w:sz w:val="96"/>
          <w:szCs w:val="96"/>
        </w:rPr>
        <w:t>1</w:t>
      </w:r>
      <w:r w:rsidR="00A1577E">
        <w:rPr>
          <w:rFonts w:ascii="Avenir Black" w:hAnsi="Avenir Black"/>
          <w:color w:val="D52105"/>
          <w:sz w:val="96"/>
          <w:szCs w:val="96"/>
        </w:rPr>
        <w:t xml:space="preserve">  </w:t>
      </w:r>
    </w:p>
    <w:p w14:paraId="28928199" w14:textId="0D895109" w:rsidR="00AB291C" w:rsidRDefault="00B165AB" w:rsidP="00995AE3">
      <w:pPr>
        <w:jc w:val="center"/>
        <w:outlineLvl w:val="0"/>
        <w:rPr>
          <w:rFonts w:ascii="Arial" w:hAnsi="Arial" w:cs="Arial"/>
          <w:color w:val="000080"/>
          <w:sz w:val="52"/>
          <w:szCs w:val="52"/>
        </w:rPr>
      </w:pPr>
      <w:r>
        <w:rPr>
          <w:rFonts w:ascii="Arial" w:hAnsi="Arial" w:cs="Arial"/>
          <w:color w:val="000080"/>
          <w:sz w:val="52"/>
          <w:szCs w:val="52"/>
        </w:rPr>
        <w:t>Genetics: The Study of Biological</w:t>
      </w:r>
    </w:p>
    <w:p w14:paraId="0B5A2B74" w14:textId="03B658C0" w:rsidR="00A1577E" w:rsidRDefault="00B165AB" w:rsidP="00995AE3">
      <w:pPr>
        <w:jc w:val="center"/>
        <w:outlineLvl w:val="0"/>
        <w:rPr>
          <w:rFonts w:ascii="Arial" w:hAnsi="Arial" w:cs="Arial"/>
          <w:color w:val="000080"/>
          <w:sz w:val="52"/>
          <w:szCs w:val="52"/>
        </w:rPr>
      </w:pPr>
      <w:r>
        <w:rPr>
          <w:rFonts w:ascii="Arial" w:hAnsi="Arial" w:cs="Arial"/>
          <w:color w:val="000080"/>
          <w:sz w:val="52"/>
          <w:szCs w:val="52"/>
        </w:rPr>
        <w:t>Information</w:t>
      </w:r>
    </w:p>
    <w:p w14:paraId="0364A38B" w14:textId="77777777" w:rsidR="00AB291C" w:rsidRDefault="00AB291C" w:rsidP="00352840">
      <w:pPr>
        <w:ind w:left="1350"/>
        <w:jc w:val="both"/>
        <w:rPr>
          <w:rFonts w:ascii="Arial" w:hAnsi="Arial" w:cs="Arial"/>
          <w:color w:val="000080"/>
        </w:rPr>
      </w:pPr>
    </w:p>
    <w:p w14:paraId="3F233B88" w14:textId="102F808D" w:rsidR="00C320E5" w:rsidRDefault="00C320E5" w:rsidP="00995AE3">
      <w:pPr>
        <w:ind w:left="-360"/>
        <w:jc w:val="both"/>
        <w:outlineLvl w:val="0"/>
        <w:rPr>
          <w:rFonts w:ascii="Arial" w:hAnsi="Arial" w:cs="Arial"/>
          <w:b/>
          <w:color w:val="F79646" w:themeColor="accent6"/>
          <w:sz w:val="32"/>
          <w:szCs w:val="32"/>
        </w:rPr>
      </w:pPr>
      <w:r>
        <w:rPr>
          <w:rFonts w:ascii="Arial" w:hAnsi="Arial" w:cs="Arial"/>
          <w:b/>
          <w:color w:val="F79646" w:themeColor="accent6"/>
          <w:sz w:val="32"/>
          <w:szCs w:val="32"/>
        </w:rPr>
        <w:t>Synopsis</w:t>
      </w:r>
    </w:p>
    <w:p w14:paraId="094A4B07" w14:textId="18D5D851" w:rsidR="00D81A07" w:rsidRPr="0019184F" w:rsidRDefault="0046736B" w:rsidP="00352840">
      <w:pPr>
        <w:spacing w:before="120"/>
        <w:ind w:left="-360"/>
        <w:jc w:val="both"/>
        <w:rPr>
          <w:rFonts w:ascii="Garamond" w:hAnsi="Garamond" w:cs="Arial"/>
          <w:color w:val="000000" w:themeColor="text1"/>
        </w:rPr>
      </w:pPr>
      <w:r w:rsidRPr="009E0688">
        <w:rPr>
          <w:rFonts w:ascii="Garamond" w:hAnsi="Garamond" w:cs="Arial"/>
          <w:color w:val="000000" w:themeColor="text1"/>
          <w:u w:val="single"/>
        </w:rPr>
        <w:t xml:space="preserve">Chapter </w:t>
      </w:r>
      <w:r w:rsidR="00044525" w:rsidRPr="009E0688">
        <w:rPr>
          <w:rFonts w:ascii="Garamond" w:hAnsi="Garamond" w:cs="Arial"/>
          <w:color w:val="000000" w:themeColor="text1"/>
          <w:u w:val="single"/>
        </w:rPr>
        <w:t>1</w:t>
      </w:r>
      <w:r w:rsidRPr="0046736B">
        <w:rPr>
          <w:rFonts w:ascii="Garamond" w:hAnsi="Garamond" w:cs="Arial"/>
          <w:color w:val="000000" w:themeColor="text1"/>
        </w:rPr>
        <w:t xml:space="preserve"> </w:t>
      </w:r>
      <w:r w:rsidR="00044525">
        <w:rPr>
          <w:rFonts w:ascii="Garamond" w:hAnsi="Garamond" w:cs="Arial"/>
          <w:color w:val="000000" w:themeColor="text1"/>
        </w:rPr>
        <w:t xml:space="preserve">is an introduction </w:t>
      </w:r>
      <w:r w:rsidR="006B3253">
        <w:rPr>
          <w:rFonts w:ascii="Garamond" w:hAnsi="Garamond" w:cs="Arial"/>
          <w:color w:val="000000" w:themeColor="text1"/>
        </w:rPr>
        <w:t>to</w:t>
      </w:r>
      <w:r w:rsidR="00044525">
        <w:rPr>
          <w:rFonts w:ascii="Garamond" w:hAnsi="Garamond" w:cs="Arial"/>
          <w:color w:val="000000" w:themeColor="text1"/>
        </w:rPr>
        <w:t xml:space="preserve"> the study of modern-day genetics. Genetics is </w:t>
      </w:r>
      <w:r w:rsidR="006C58A7">
        <w:rPr>
          <w:rFonts w:ascii="Garamond" w:hAnsi="Garamond" w:cs="Arial"/>
          <w:color w:val="000000" w:themeColor="text1"/>
        </w:rPr>
        <w:t>the study of</w:t>
      </w:r>
      <w:r w:rsidR="00044525">
        <w:rPr>
          <w:rFonts w:ascii="Garamond" w:hAnsi="Garamond" w:cs="Arial"/>
          <w:color w:val="000000" w:themeColor="text1"/>
        </w:rPr>
        <w:t xml:space="preserve"> genes: </w:t>
      </w:r>
      <w:r w:rsidR="00B4681F">
        <w:rPr>
          <w:rFonts w:ascii="Garamond" w:hAnsi="Garamond" w:cs="Arial"/>
          <w:color w:val="000000" w:themeColor="text1"/>
        </w:rPr>
        <w:t xml:space="preserve">how </w:t>
      </w:r>
      <w:r w:rsidR="00044525">
        <w:rPr>
          <w:rFonts w:ascii="Garamond" w:hAnsi="Garamond" w:cs="Arial"/>
          <w:color w:val="000000" w:themeColor="text1"/>
        </w:rPr>
        <w:t>genes are segments of DNA molecules; how genes are inherited</w:t>
      </w:r>
      <w:r w:rsidR="0019184F">
        <w:rPr>
          <w:rFonts w:ascii="Garamond" w:hAnsi="Garamond" w:cs="Arial"/>
          <w:color w:val="000000" w:themeColor="text1"/>
        </w:rPr>
        <w:t>; and how genes direct an organism’s characteristics</w:t>
      </w:r>
      <w:r w:rsidR="00044525" w:rsidRPr="0019184F">
        <w:rPr>
          <w:rFonts w:ascii="Garamond" w:hAnsi="Garamond" w:cs="Arial"/>
          <w:color w:val="000000" w:themeColor="text1"/>
        </w:rPr>
        <w:t>.</w:t>
      </w:r>
      <w:r w:rsidR="0019184F" w:rsidRPr="00B12548">
        <w:rPr>
          <w:rFonts w:ascii="Garamond" w:hAnsi="Garamond"/>
          <w:noProof/>
        </w:rPr>
        <w:t xml:space="preserve"> The </w:t>
      </w:r>
      <w:r w:rsidR="00D46123">
        <w:rPr>
          <w:rFonts w:ascii="Garamond" w:hAnsi="Garamond"/>
          <w:noProof/>
        </w:rPr>
        <w:t>most important insight</w:t>
      </w:r>
      <w:r w:rsidR="0019184F" w:rsidRPr="00B12548">
        <w:rPr>
          <w:rFonts w:ascii="Garamond" w:hAnsi="Garamond"/>
          <w:noProof/>
        </w:rPr>
        <w:t xml:space="preserve"> from this chapter is that the basic function of most (but not all) </w:t>
      </w:r>
      <w:r w:rsidR="00D46123" w:rsidRPr="00D46123">
        <w:rPr>
          <w:rFonts w:ascii="Garamond" w:hAnsi="Garamond"/>
          <w:noProof/>
        </w:rPr>
        <w:t>genes</w:t>
      </w:r>
      <w:r w:rsidR="0019184F" w:rsidRPr="00B12548">
        <w:rPr>
          <w:rFonts w:ascii="Garamond" w:hAnsi="Garamond"/>
          <w:noProof/>
        </w:rPr>
        <w:t xml:space="preserve"> is to direct the synthesis of (to </w:t>
      </w:r>
      <w:r w:rsidR="0019184F" w:rsidRPr="00B12548">
        <w:rPr>
          <w:rFonts w:ascii="Garamond" w:hAnsi="Garamond"/>
          <w:b/>
          <w:noProof/>
        </w:rPr>
        <w:t>encode</w:t>
      </w:r>
      <w:r w:rsidR="0019184F" w:rsidRPr="00B12548">
        <w:rPr>
          <w:rFonts w:ascii="Garamond" w:hAnsi="Garamond"/>
          <w:noProof/>
        </w:rPr>
        <w:t>) a particular type of protein.</w:t>
      </w:r>
    </w:p>
    <w:p w14:paraId="2CAB4195" w14:textId="1BCA5AB7" w:rsidR="001D21F9" w:rsidRDefault="0076439D" w:rsidP="00995AE3">
      <w:pPr>
        <w:tabs>
          <w:tab w:val="left" w:pos="450"/>
          <w:tab w:val="left" w:pos="810"/>
        </w:tabs>
        <w:spacing w:before="240"/>
        <w:ind w:left="446" w:hanging="446"/>
        <w:jc w:val="both"/>
        <w:outlineLvl w:val="0"/>
        <w:rPr>
          <w:rFonts w:ascii="Arial" w:hAnsi="Arial" w:cs="Arial"/>
          <w:b/>
          <w:color w:val="F79646" w:themeColor="accent6"/>
          <w:sz w:val="28"/>
          <w:szCs w:val="28"/>
        </w:rPr>
      </w:pPr>
      <w:r>
        <w:rPr>
          <w:noProof/>
        </w:rPr>
        <mc:AlternateContent>
          <mc:Choice Requires="wps">
            <w:drawing>
              <wp:anchor distT="0" distB="0" distL="114300" distR="114300" simplePos="0" relativeHeight="251671552" behindDoc="1" locked="0" layoutInCell="1" allowOverlap="1" wp14:anchorId="2C535773" wp14:editId="21131210">
                <wp:simplePos x="0" y="0"/>
                <wp:positionH relativeFrom="column">
                  <wp:posOffset>-282388</wp:posOffset>
                </wp:positionH>
                <wp:positionV relativeFrom="paragraph">
                  <wp:posOffset>37465</wp:posOffset>
                </wp:positionV>
                <wp:extent cx="5829300" cy="5364366"/>
                <wp:effectExtent l="50800" t="25400" r="63500" b="71755"/>
                <wp:wrapNone/>
                <wp:docPr id="6" name="Rectangle 6"/>
                <wp:cNvGraphicFramePr/>
                <a:graphic xmlns:a="http://schemas.openxmlformats.org/drawingml/2006/main">
                  <a:graphicData uri="http://schemas.microsoft.com/office/word/2010/wordprocessingShape">
                    <wps:wsp>
                      <wps:cNvSpPr/>
                      <wps:spPr>
                        <a:xfrm>
                          <a:off x="0" y="0"/>
                          <a:ext cx="5829300" cy="5364366"/>
                        </a:xfrm>
                        <a:prstGeom prst="rect">
                          <a:avLst/>
                        </a:prstGeom>
                        <a:solidFill>
                          <a:schemeClr val="bg1">
                            <a:lumMod val="85000"/>
                            <a:alpha val="17000"/>
                          </a:schemeClr>
                        </a:solidFill>
                        <a:ln>
                          <a:noFill/>
                        </a:ln>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5AD3AD60" w14:textId="77777777" w:rsidR="0076439D" w:rsidRPr="00CD3CF0" w:rsidRDefault="0076439D" w:rsidP="0076439D">
                            <w:pPr>
                              <w:jc w:val="center"/>
                              <w:rPr>
                                <w:vertAlign w:val="subscript"/>
                              </w:rPr>
                            </w:pPr>
                          </w:p>
                        </w:txbxContent>
                      </wps:txbx>
                      <wps:bodyPr>
                        <a:noAutofit/>
                      </wps:bodyPr>
                    </wps:wsp>
                  </a:graphicData>
                </a:graphic>
                <wp14:sizeRelH relativeFrom="margin">
                  <wp14:pctWidth>0</wp14:pctWidth>
                </wp14:sizeRelH>
                <wp14:sizeRelV relativeFrom="margin">
                  <wp14:pctHeight>0</wp14:pctHeight>
                </wp14:sizeRelV>
              </wp:anchor>
            </w:drawing>
          </mc:Choice>
          <mc:Fallback>
            <w:pict>
              <v:rect w14:anchorId="2C535773" id="Rectangle 6" o:spid="_x0000_s1026" style="position:absolute;left:0;text-align:left;margin-left:-22.25pt;margin-top:2.95pt;width:459pt;height:422.4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" fillcolor="#d8d8d8 [2732]" stroked="f">
                <v:fill opacity="11051f"/>
                <v:shadow on="t" opacity="22937f" mv:blur="40000f" origin=",.5" offset="0,23000emu"/>
                <v:textbox>
                  <w:txbxContent>
                    <w:p w14:paraId="5AD3AD60" w14:textId="77777777" w:rsidR="0076439D" w:rsidRPr="00CD3CF0" w:rsidRDefault="0076439D" w:rsidP="0076439D">
                      <w:pPr>
                        <w:jc w:val="center"/>
                        <w:rPr>
                          <w:vertAlign w:val="subscript"/>
                        </w:rPr>
                      </w:pPr>
                    </w:p>
                  </w:txbxContent>
                </v:textbox>
              </v:rect>
            </w:pict>
          </mc:Fallback>
        </mc:AlternateContent>
      </w:r>
      <w:r w:rsidR="001D21F9">
        <w:rPr>
          <w:rFonts w:ascii="Arial" w:hAnsi="Arial" w:cs="Arial"/>
          <w:b/>
          <w:color w:val="F79646" w:themeColor="accent6"/>
          <w:sz w:val="28"/>
          <w:szCs w:val="28"/>
        </w:rPr>
        <w:t>Key terms</w:t>
      </w:r>
      <w:r w:rsidR="001D21F9" w:rsidRPr="001D21F9">
        <w:rPr>
          <w:rFonts w:ascii="Arial" w:hAnsi="Arial" w:cs="Arial"/>
          <w:b/>
          <w:color w:val="F79646" w:themeColor="accent6"/>
          <w:sz w:val="28"/>
          <w:szCs w:val="28"/>
        </w:rPr>
        <w:tab/>
      </w:r>
    </w:p>
    <w:p w14:paraId="52EFEEAA" w14:textId="3A7494D3" w:rsidR="001D21F9" w:rsidRDefault="000E4A22" w:rsidP="00995AE3">
      <w:pPr>
        <w:tabs>
          <w:tab w:val="left" w:pos="810"/>
        </w:tabs>
        <w:spacing w:before="120"/>
        <w:ind w:left="806" w:hanging="360"/>
        <w:jc w:val="both"/>
        <w:outlineLvl w:val="0"/>
        <w:rPr>
          <w:rFonts w:ascii="Garamond" w:hAnsi="Garamond" w:cs="Arial"/>
        </w:rPr>
      </w:pPr>
      <w:r>
        <w:rPr>
          <w:rFonts w:ascii="Garamond" w:hAnsi="Garamond" w:cs="Arial"/>
          <w:b/>
        </w:rPr>
        <w:t>DNA</w:t>
      </w:r>
      <w:r w:rsidR="001D21F9">
        <w:rPr>
          <w:rFonts w:ascii="Garamond" w:hAnsi="Garamond" w:cs="Arial"/>
        </w:rPr>
        <w:t xml:space="preserve"> </w:t>
      </w:r>
      <w:r w:rsidR="00D5374E">
        <w:rPr>
          <w:rFonts w:ascii="Garamond" w:hAnsi="Garamond" w:cs="Arial"/>
        </w:rPr>
        <w:t xml:space="preserve">– </w:t>
      </w:r>
      <w:r w:rsidR="00C7412C">
        <w:rPr>
          <w:rFonts w:ascii="Garamond" w:hAnsi="Garamond" w:cs="Arial"/>
        </w:rPr>
        <w:t>the macromolecul</w:t>
      </w:r>
      <w:r w:rsidR="005B1E24">
        <w:rPr>
          <w:rFonts w:ascii="Garamond" w:hAnsi="Garamond" w:cs="Arial"/>
        </w:rPr>
        <w:t>ar polymer</w:t>
      </w:r>
      <w:r w:rsidR="00C7412C">
        <w:rPr>
          <w:rFonts w:ascii="Garamond" w:hAnsi="Garamond" w:cs="Arial"/>
        </w:rPr>
        <w:t xml:space="preserve"> that constitutes genes</w:t>
      </w:r>
      <w:r w:rsidR="00DE65FE">
        <w:rPr>
          <w:rFonts w:ascii="Garamond" w:hAnsi="Garamond" w:cs="Arial"/>
        </w:rPr>
        <w:t>.</w:t>
      </w:r>
    </w:p>
    <w:p w14:paraId="767540D5" w14:textId="268FAC16" w:rsidR="0089155E" w:rsidRPr="0089155E" w:rsidRDefault="00D5374E" w:rsidP="00352840">
      <w:pPr>
        <w:tabs>
          <w:tab w:val="left" w:pos="810"/>
        </w:tabs>
        <w:spacing w:before="120"/>
        <w:ind w:left="806" w:hanging="360"/>
        <w:jc w:val="both"/>
        <w:rPr>
          <w:rFonts w:ascii="Garamond" w:hAnsi="Garamond" w:cs="Arial"/>
        </w:rPr>
      </w:pPr>
      <w:r>
        <w:rPr>
          <w:rFonts w:ascii="Garamond" w:hAnsi="Garamond" w:cs="Arial"/>
          <w:b/>
        </w:rPr>
        <w:t xml:space="preserve">nucleotides </w:t>
      </w:r>
      <w:r>
        <w:rPr>
          <w:rFonts w:ascii="Garamond" w:hAnsi="Garamond" w:cs="Arial"/>
        </w:rPr>
        <w:t xml:space="preserve">– </w:t>
      </w:r>
      <w:r w:rsidR="0089155E">
        <w:rPr>
          <w:rFonts w:ascii="Garamond" w:hAnsi="Garamond" w:cs="Arial"/>
        </w:rPr>
        <w:t>the chemical building blocks of DNA</w:t>
      </w:r>
      <w:r w:rsidR="00DE65FE">
        <w:rPr>
          <w:rFonts w:ascii="Garamond" w:hAnsi="Garamond" w:cs="Arial"/>
        </w:rPr>
        <w:t>.</w:t>
      </w:r>
    </w:p>
    <w:p w14:paraId="756C9E7B" w14:textId="7EB98300" w:rsidR="0089155E" w:rsidRDefault="0089155E" w:rsidP="00352840">
      <w:pPr>
        <w:tabs>
          <w:tab w:val="left" w:pos="810"/>
        </w:tabs>
        <w:spacing w:before="120"/>
        <w:ind w:left="806" w:hanging="360"/>
        <w:jc w:val="both"/>
        <w:rPr>
          <w:rFonts w:ascii="Garamond" w:hAnsi="Garamond" w:cs="Arial"/>
        </w:rPr>
      </w:pPr>
      <w:r w:rsidRPr="0089155E">
        <w:rPr>
          <w:rFonts w:ascii="Garamond" w:hAnsi="Garamond" w:cs="Arial"/>
          <w:b/>
        </w:rPr>
        <w:t>bases</w:t>
      </w:r>
      <w:r>
        <w:rPr>
          <w:rFonts w:ascii="Garamond" w:hAnsi="Garamond" w:cs="Arial"/>
          <w:b/>
        </w:rPr>
        <w:t xml:space="preserve"> </w:t>
      </w:r>
      <w:r>
        <w:rPr>
          <w:rFonts w:ascii="Garamond" w:hAnsi="Garamond" w:cs="Arial"/>
        </w:rPr>
        <w:t>– components of nucleotides that are of four different types in DNA</w:t>
      </w:r>
      <w:r w:rsidR="004D0089">
        <w:rPr>
          <w:rFonts w:ascii="Garamond" w:hAnsi="Garamond" w:cs="Arial"/>
        </w:rPr>
        <w:t xml:space="preserve">; </w:t>
      </w:r>
      <w:r w:rsidR="00B97724">
        <w:rPr>
          <w:rFonts w:ascii="Garamond" w:hAnsi="Garamond" w:cs="Arial"/>
        </w:rPr>
        <w:t>abbreviated as A, G, C, and T</w:t>
      </w:r>
      <w:r w:rsidR="00DE65FE">
        <w:rPr>
          <w:rFonts w:ascii="Garamond" w:hAnsi="Garamond" w:cs="Arial"/>
        </w:rPr>
        <w:t>.</w:t>
      </w:r>
    </w:p>
    <w:p w14:paraId="594BB3F7" w14:textId="38F5EE7A" w:rsidR="0089155E" w:rsidRDefault="0089155E" w:rsidP="00352840">
      <w:pPr>
        <w:tabs>
          <w:tab w:val="left" w:pos="810"/>
        </w:tabs>
        <w:spacing w:before="120"/>
        <w:ind w:left="806" w:hanging="360"/>
        <w:jc w:val="both"/>
        <w:rPr>
          <w:rFonts w:ascii="Garamond" w:hAnsi="Garamond" w:cs="Arial"/>
        </w:rPr>
      </w:pPr>
      <w:r>
        <w:rPr>
          <w:rFonts w:ascii="Garamond" w:hAnsi="Garamond" w:cs="Arial"/>
          <w:b/>
        </w:rPr>
        <w:t xml:space="preserve">base pair </w:t>
      </w:r>
      <w:r>
        <w:rPr>
          <w:rFonts w:ascii="Garamond" w:hAnsi="Garamond" w:cs="Arial"/>
        </w:rPr>
        <w:t xml:space="preserve">– </w:t>
      </w:r>
      <w:r w:rsidR="00E50380">
        <w:rPr>
          <w:rFonts w:ascii="Garamond" w:hAnsi="Garamond" w:cs="Arial"/>
        </w:rPr>
        <w:t>DNA is double-stranded; two nucleotide polymers are held together by hydrogen bonds</w:t>
      </w:r>
      <w:r w:rsidR="00B97724">
        <w:rPr>
          <w:rFonts w:ascii="Garamond" w:hAnsi="Garamond" w:cs="Arial"/>
        </w:rPr>
        <w:t xml:space="preserve"> between A-T and G-C base pairs.</w:t>
      </w:r>
    </w:p>
    <w:p w14:paraId="16D4257B" w14:textId="5E4C1530" w:rsidR="001D21F9" w:rsidRDefault="000E4A22" w:rsidP="00352840">
      <w:pPr>
        <w:tabs>
          <w:tab w:val="left" w:pos="810"/>
        </w:tabs>
        <w:spacing w:before="120"/>
        <w:ind w:left="806" w:hanging="360"/>
        <w:jc w:val="both"/>
        <w:rPr>
          <w:rFonts w:ascii="Garamond" w:hAnsi="Garamond" w:cs="Arial"/>
        </w:rPr>
      </w:pPr>
      <w:r>
        <w:rPr>
          <w:rFonts w:ascii="Garamond" w:hAnsi="Garamond" w:cs="Arial"/>
          <w:b/>
        </w:rPr>
        <w:t>genes</w:t>
      </w:r>
      <w:r w:rsidR="009E1958">
        <w:rPr>
          <w:rFonts w:ascii="Garamond" w:hAnsi="Garamond" w:cs="Arial"/>
          <w:b/>
        </w:rPr>
        <w:t xml:space="preserve"> </w:t>
      </w:r>
      <w:r w:rsidR="009E1958">
        <w:rPr>
          <w:rFonts w:ascii="Garamond" w:hAnsi="Garamond" w:cs="Arial"/>
        </w:rPr>
        <w:t>–</w:t>
      </w:r>
      <w:r w:rsidR="00E50380">
        <w:rPr>
          <w:rFonts w:ascii="Garamond" w:hAnsi="Garamond" w:cs="Arial"/>
        </w:rPr>
        <w:t xml:space="preserve">segments of DNA </w:t>
      </w:r>
      <w:r w:rsidR="00E50380" w:rsidRPr="00F37340">
        <w:rPr>
          <w:rFonts w:ascii="Garamond" w:hAnsi="Garamond" w:cs="Arial"/>
        </w:rPr>
        <w:t>that</w:t>
      </w:r>
      <w:r w:rsidR="00B12548" w:rsidRPr="00F37340">
        <w:rPr>
          <w:rFonts w:ascii="Garamond" w:hAnsi="Garamond" w:cs="Arial"/>
        </w:rPr>
        <w:t>, in most cases,</w:t>
      </w:r>
      <w:r w:rsidR="00E50380">
        <w:rPr>
          <w:rFonts w:ascii="Garamond" w:hAnsi="Garamond" w:cs="Arial"/>
        </w:rPr>
        <w:t xml:space="preserve"> encode proteins</w:t>
      </w:r>
      <w:r w:rsidR="00DE65FE">
        <w:rPr>
          <w:rFonts w:ascii="Garamond" w:hAnsi="Garamond" w:cs="Arial"/>
        </w:rPr>
        <w:t>.</w:t>
      </w:r>
    </w:p>
    <w:p w14:paraId="0B15E14E" w14:textId="00D3C866" w:rsidR="009E1958" w:rsidRDefault="000E4A22" w:rsidP="00352840">
      <w:pPr>
        <w:tabs>
          <w:tab w:val="left" w:pos="810"/>
        </w:tabs>
        <w:spacing w:before="120"/>
        <w:ind w:left="806" w:hanging="360"/>
        <w:jc w:val="both"/>
        <w:rPr>
          <w:rFonts w:ascii="Garamond" w:hAnsi="Garamond" w:cs="Arial"/>
        </w:rPr>
      </w:pPr>
      <w:r>
        <w:rPr>
          <w:rFonts w:ascii="Garamond" w:hAnsi="Garamond" w:cs="Arial"/>
          <w:b/>
        </w:rPr>
        <w:t>chromosomes</w:t>
      </w:r>
      <w:r w:rsidR="009E1958">
        <w:rPr>
          <w:rFonts w:ascii="Garamond" w:hAnsi="Garamond" w:cs="Arial"/>
          <w:b/>
        </w:rPr>
        <w:t xml:space="preserve"> </w:t>
      </w:r>
      <w:r w:rsidR="009E1958">
        <w:rPr>
          <w:rFonts w:ascii="Garamond" w:hAnsi="Garamond" w:cs="Arial"/>
        </w:rPr>
        <w:t xml:space="preserve">– </w:t>
      </w:r>
      <w:r w:rsidR="00E50380">
        <w:rPr>
          <w:rFonts w:ascii="Garamond" w:hAnsi="Garamond" w:cs="Arial"/>
        </w:rPr>
        <w:t>large DNA molecules that can contain hundreds or thousands of genes</w:t>
      </w:r>
      <w:r w:rsidR="00DE65FE">
        <w:rPr>
          <w:rFonts w:ascii="Garamond" w:hAnsi="Garamond" w:cs="Arial"/>
        </w:rPr>
        <w:t>.</w:t>
      </w:r>
    </w:p>
    <w:p w14:paraId="2D0C9FE8" w14:textId="44FD46D0" w:rsidR="009E1958" w:rsidRDefault="000E4A22" w:rsidP="00352840">
      <w:pPr>
        <w:tabs>
          <w:tab w:val="left" w:pos="810"/>
        </w:tabs>
        <w:spacing w:before="120"/>
        <w:ind w:left="806" w:hanging="360"/>
        <w:jc w:val="both"/>
        <w:rPr>
          <w:rFonts w:ascii="Garamond" w:hAnsi="Garamond" w:cs="Arial"/>
        </w:rPr>
      </w:pPr>
      <w:r>
        <w:rPr>
          <w:rFonts w:ascii="Garamond" w:hAnsi="Garamond" w:cs="Arial"/>
          <w:b/>
        </w:rPr>
        <w:t>genome</w:t>
      </w:r>
      <w:r w:rsidR="009E1958">
        <w:rPr>
          <w:rFonts w:ascii="Garamond" w:hAnsi="Garamond" w:cs="Arial"/>
          <w:b/>
        </w:rPr>
        <w:t xml:space="preserve"> </w:t>
      </w:r>
      <w:r w:rsidR="009E1958">
        <w:rPr>
          <w:rFonts w:ascii="Garamond" w:hAnsi="Garamond" w:cs="Arial"/>
        </w:rPr>
        <w:t xml:space="preserve">– </w:t>
      </w:r>
      <w:r w:rsidR="00F905FF">
        <w:rPr>
          <w:rFonts w:ascii="Garamond" w:hAnsi="Garamond" w:cs="Arial"/>
        </w:rPr>
        <w:t xml:space="preserve">all the DNA, and thus all the </w:t>
      </w:r>
      <w:r w:rsidR="00B97724">
        <w:rPr>
          <w:rFonts w:ascii="Garamond" w:hAnsi="Garamond" w:cs="Arial"/>
        </w:rPr>
        <w:t>genes, in</w:t>
      </w:r>
      <w:r w:rsidR="00940B5B">
        <w:rPr>
          <w:rFonts w:ascii="Garamond" w:hAnsi="Garamond" w:cs="Arial"/>
        </w:rPr>
        <w:t xml:space="preserve"> an </w:t>
      </w:r>
      <w:r w:rsidR="00B97724">
        <w:rPr>
          <w:rFonts w:ascii="Garamond" w:hAnsi="Garamond" w:cs="Arial"/>
        </w:rPr>
        <w:t>organism</w:t>
      </w:r>
      <w:r w:rsidR="00DE65FE">
        <w:rPr>
          <w:rFonts w:ascii="Garamond" w:hAnsi="Garamond" w:cs="Arial"/>
        </w:rPr>
        <w:t>.</w:t>
      </w:r>
    </w:p>
    <w:p w14:paraId="190A2756" w14:textId="14D26F0B" w:rsidR="00946AF6" w:rsidRDefault="000E4A22" w:rsidP="00352840">
      <w:pPr>
        <w:tabs>
          <w:tab w:val="left" w:pos="810"/>
        </w:tabs>
        <w:spacing w:before="120"/>
        <w:ind w:left="806" w:hanging="360"/>
        <w:jc w:val="both"/>
        <w:rPr>
          <w:rFonts w:ascii="Garamond" w:hAnsi="Garamond" w:cs="Arial"/>
        </w:rPr>
      </w:pPr>
      <w:r>
        <w:rPr>
          <w:rFonts w:ascii="Garamond" w:hAnsi="Garamond" w:cs="Arial"/>
          <w:b/>
        </w:rPr>
        <w:t>metabolism</w:t>
      </w:r>
      <w:r w:rsidR="00946AF6">
        <w:rPr>
          <w:rFonts w:ascii="Garamond" w:hAnsi="Garamond" w:cs="Arial"/>
          <w:b/>
        </w:rPr>
        <w:t xml:space="preserve"> </w:t>
      </w:r>
      <w:r w:rsidR="00946AF6">
        <w:rPr>
          <w:rFonts w:ascii="Garamond" w:hAnsi="Garamond" w:cs="Arial"/>
        </w:rPr>
        <w:t xml:space="preserve">– </w:t>
      </w:r>
      <w:r w:rsidR="00F905FF">
        <w:rPr>
          <w:rFonts w:ascii="Garamond" w:hAnsi="Garamond" w:cs="Arial"/>
        </w:rPr>
        <w:t xml:space="preserve">the chemical reactions by which organisms use energy and matter </w:t>
      </w:r>
      <w:r w:rsidR="000B493E">
        <w:rPr>
          <w:rFonts w:ascii="Garamond" w:hAnsi="Garamond" w:cs="Arial"/>
        </w:rPr>
        <w:t>to construct</w:t>
      </w:r>
      <w:r w:rsidR="00F905FF">
        <w:rPr>
          <w:rFonts w:ascii="Garamond" w:hAnsi="Garamond" w:cs="Arial"/>
        </w:rPr>
        <w:t xml:space="preserve"> their bodies</w:t>
      </w:r>
      <w:r w:rsidR="00DE65FE">
        <w:rPr>
          <w:rFonts w:ascii="Garamond" w:hAnsi="Garamond" w:cs="Arial"/>
        </w:rPr>
        <w:t>.</w:t>
      </w:r>
    </w:p>
    <w:p w14:paraId="76DC3634" w14:textId="5FB63A39" w:rsidR="006C58A7" w:rsidRDefault="006C58A7" w:rsidP="00352840">
      <w:pPr>
        <w:tabs>
          <w:tab w:val="left" w:pos="810"/>
        </w:tabs>
        <w:spacing w:before="120"/>
        <w:ind w:left="806" w:hanging="360"/>
        <w:jc w:val="both"/>
        <w:rPr>
          <w:rFonts w:ascii="Garamond" w:hAnsi="Garamond" w:cs="Arial"/>
          <w:b/>
        </w:rPr>
      </w:pPr>
      <w:r>
        <w:rPr>
          <w:rFonts w:ascii="Garamond" w:hAnsi="Garamond" w:cs="Arial"/>
          <w:b/>
        </w:rPr>
        <w:t>genetic code</w:t>
      </w:r>
      <w:r w:rsidR="00F905FF">
        <w:rPr>
          <w:rFonts w:ascii="Garamond" w:hAnsi="Garamond" w:cs="Arial"/>
          <w:b/>
        </w:rPr>
        <w:t xml:space="preserve"> </w:t>
      </w:r>
      <w:r w:rsidR="00F905FF">
        <w:rPr>
          <w:rFonts w:ascii="Garamond" w:hAnsi="Garamond" w:cs="Arial"/>
        </w:rPr>
        <w:t xml:space="preserve">– </w:t>
      </w:r>
      <w:r w:rsidR="007E2EE7">
        <w:rPr>
          <w:rFonts w:ascii="Garamond" w:hAnsi="Garamond" w:cs="Arial"/>
        </w:rPr>
        <w:t xml:space="preserve">the way that genes are </w:t>
      </w:r>
      <w:r w:rsidR="0076439D">
        <w:rPr>
          <w:rFonts w:ascii="Garamond" w:hAnsi="Garamond" w:cs="Arial"/>
        </w:rPr>
        <w:t>“</w:t>
      </w:r>
      <w:r w:rsidR="007E2EE7" w:rsidRPr="00136EF8">
        <w:rPr>
          <w:rFonts w:ascii="Garamond" w:hAnsi="Garamond" w:cs="Arial"/>
        </w:rPr>
        <w:t>read</w:t>
      </w:r>
      <w:r w:rsidR="0076439D">
        <w:rPr>
          <w:rFonts w:ascii="Garamond" w:hAnsi="Garamond" w:cs="Arial"/>
        </w:rPr>
        <w:t>”</w:t>
      </w:r>
      <w:r w:rsidR="0076439D">
        <w:rPr>
          <w:noProof/>
        </w:rPr>
        <w:t xml:space="preserve"> </w:t>
      </w:r>
      <w:r w:rsidR="007E2EE7">
        <w:rPr>
          <w:rFonts w:ascii="Garamond" w:hAnsi="Garamond" w:cs="Arial"/>
        </w:rPr>
        <w:t>by the molecular machines that use genes to make proteins</w:t>
      </w:r>
      <w:r w:rsidR="00DE65FE">
        <w:rPr>
          <w:rFonts w:ascii="Garamond" w:hAnsi="Garamond" w:cs="Arial"/>
        </w:rPr>
        <w:t>.</w:t>
      </w:r>
    </w:p>
    <w:p w14:paraId="48093130" w14:textId="3F66E1CC" w:rsidR="00320635" w:rsidRPr="007E2EE7" w:rsidRDefault="00320635" w:rsidP="00352840">
      <w:pPr>
        <w:tabs>
          <w:tab w:val="left" w:pos="810"/>
        </w:tabs>
        <w:spacing w:before="120"/>
        <w:ind w:left="806" w:hanging="360"/>
        <w:jc w:val="both"/>
        <w:rPr>
          <w:rFonts w:ascii="Garamond" w:hAnsi="Garamond" w:cs="Arial"/>
        </w:rPr>
      </w:pPr>
      <w:r>
        <w:rPr>
          <w:rFonts w:ascii="Garamond" w:hAnsi="Garamond" w:cs="Arial"/>
          <w:b/>
        </w:rPr>
        <w:t>RNA</w:t>
      </w:r>
      <w:r w:rsidR="007E2EE7">
        <w:rPr>
          <w:rFonts w:ascii="Garamond" w:hAnsi="Garamond" w:cs="Arial"/>
          <w:b/>
        </w:rPr>
        <w:t xml:space="preserve"> </w:t>
      </w:r>
      <w:r w:rsidR="00AF4BA5">
        <w:rPr>
          <w:rFonts w:ascii="Garamond" w:hAnsi="Garamond" w:cs="Arial"/>
        </w:rPr>
        <w:t xml:space="preserve">– </w:t>
      </w:r>
      <w:r w:rsidR="007E2EE7">
        <w:rPr>
          <w:rFonts w:ascii="Garamond" w:hAnsi="Garamond" w:cs="Arial"/>
        </w:rPr>
        <w:t>a</w:t>
      </w:r>
      <w:r w:rsidR="00120F3C">
        <w:rPr>
          <w:rFonts w:ascii="Garamond" w:hAnsi="Garamond" w:cs="Arial"/>
        </w:rPr>
        <w:t xml:space="preserve"> polymer </w:t>
      </w:r>
      <w:r w:rsidR="000B493E">
        <w:rPr>
          <w:rFonts w:ascii="Garamond" w:hAnsi="Garamond" w:cs="Arial"/>
        </w:rPr>
        <w:t xml:space="preserve">structurally </w:t>
      </w:r>
      <w:r w:rsidR="00120F3C">
        <w:rPr>
          <w:rFonts w:ascii="Garamond" w:hAnsi="Garamond" w:cs="Arial"/>
        </w:rPr>
        <w:t>similar to DNA</w:t>
      </w:r>
      <w:r w:rsidR="000B493E">
        <w:rPr>
          <w:rFonts w:ascii="Garamond" w:hAnsi="Garamond" w:cs="Arial"/>
        </w:rPr>
        <w:t xml:space="preserve"> that serves as</w:t>
      </w:r>
      <w:r w:rsidR="00120F3C">
        <w:rPr>
          <w:rFonts w:ascii="Garamond" w:hAnsi="Garamond" w:cs="Arial"/>
        </w:rPr>
        <w:t xml:space="preserve"> a chemical</w:t>
      </w:r>
      <w:r w:rsidR="007E2EE7">
        <w:rPr>
          <w:rFonts w:ascii="Garamond" w:hAnsi="Garamond" w:cs="Arial"/>
        </w:rPr>
        <w:t xml:space="preserve"> intermediate</w:t>
      </w:r>
      <w:r w:rsidR="00120F3C">
        <w:rPr>
          <w:rFonts w:ascii="Garamond" w:hAnsi="Garamond" w:cs="Arial"/>
        </w:rPr>
        <w:t xml:space="preserve"> in the pathway from genes to proteins</w:t>
      </w:r>
      <w:r w:rsidR="00DE65FE">
        <w:rPr>
          <w:rFonts w:ascii="Garamond" w:hAnsi="Garamond" w:cs="Arial"/>
        </w:rPr>
        <w:t>.</w:t>
      </w:r>
    </w:p>
    <w:p w14:paraId="3A0E5DAC" w14:textId="020BEB38" w:rsidR="006C58A7" w:rsidRDefault="006C58A7" w:rsidP="00352840">
      <w:pPr>
        <w:tabs>
          <w:tab w:val="left" w:pos="810"/>
        </w:tabs>
        <w:spacing w:before="120"/>
        <w:ind w:left="806" w:hanging="360"/>
        <w:jc w:val="both"/>
        <w:rPr>
          <w:rFonts w:ascii="Garamond" w:hAnsi="Garamond" w:cs="Arial"/>
          <w:b/>
        </w:rPr>
      </w:pPr>
      <w:r>
        <w:rPr>
          <w:rFonts w:ascii="Garamond" w:hAnsi="Garamond" w:cs="Arial"/>
          <w:b/>
        </w:rPr>
        <w:t>protein</w:t>
      </w:r>
      <w:r w:rsidR="00444E9D">
        <w:rPr>
          <w:rFonts w:ascii="Garamond" w:hAnsi="Garamond" w:cs="Arial"/>
          <w:b/>
        </w:rPr>
        <w:t>s</w:t>
      </w:r>
      <w:r w:rsidR="00AF4BA5">
        <w:rPr>
          <w:rFonts w:ascii="Garamond" w:hAnsi="Garamond" w:cs="Arial"/>
          <w:b/>
        </w:rPr>
        <w:t xml:space="preserve"> </w:t>
      </w:r>
      <w:r w:rsidR="00AF4BA5">
        <w:rPr>
          <w:rFonts w:ascii="Garamond" w:hAnsi="Garamond" w:cs="Arial"/>
        </w:rPr>
        <w:t>–</w:t>
      </w:r>
      <w:r w:rsidR="00B97724">
        <w:rPr>
          <w:rFonts w:ascii="Garamond" w:hAnsi="Garamond" w:cs="Arial"/>
        </w:rPr>
        <w:t xml:space="preserve"> </w:t>
      </w:r>
      <w:r w:rsidR="00FF347A">
        <w:rPr>
          <w:rFonts w:ascii="Garamond" w:hAnsi="Garamond" w:cs="Arial"/>
        </w:rPr>
        <w:t>linear polymer</w:t>
      </w:r>
      <w:r w:rsidR="00444E9D">
        <w:rPr>
          <w:rFonts w:ascii="Garamond" w:hAnsi="Garamond" w:cs="Arial"/>
        </w:rPr>
        <w:t>s</w:t>
      </w:r>
      <w:r w:rsidR="00FF347A">
        <w:rPr>
          <w:rFonts w:ascii="Garamond" w:hAnsi="Garamond" w:cs="Arial"/>
        </w:rPr>
        <w:t xml:space="preserve"> of amino acids</w:t>
      </w:r>
      <w:r w:rsidR="00444E9D">
        <w:rPr>
          <w:rFonts w:ascii="Garamond" w:hAnsi="Garamond" w:cs="Arial"/>
        </w:rPr>
        <w:t xml:space="preserve"> that fold</w:t>
      </w:r>
      <w:r w:rsidR="00FF347A">
        <w:rPr>
          <w:rFonts w:ascii="Garamond" w:hAnsi="Garamond" w:cs="Arial"/>
        </w:rPr>
        <w:t xml:space="preserve"> into </w:t>
      </w:r>
      <w:r w:rsidR="00B23FC1">
        <w:rPr>
          <w:rFonts w:ascii="Garamond" w:hAnsi="Garamond" w:cs="Arial"/>
        </w:rPr>
        <w:t xml:space="preserve">complex </w:t>
      </w:r>
      <w:r w:rsidR="00AA7D40">
        <w:rPr>
          <w:rFonts w:ascii="Garamond" w:hAnsi="Garamond" w:cs="Arial"/>
        </w:rPr>
        <w:t>three-</w:t>
      </w:r>
      <w:r w:rsidR="00FF347A">
        <w:rPr>
          <w:rFonts w:ascii="Garamond" w:hAnsi="Garamond" w:cs="Arial"/>
        </w:rPr>
        <w:t>dimensional shape</w:t>
      </w:r>
      <w:r w:rsidR="00444E9D">
        <w:rPr>
          <w:rFonts w:ascii="Garamond" w:hAnsi="Garamond" w:cs="Arial"/>
        </w:rPr>
        <w:t>s</w:t>
      </w:r>
      <w:r w:rsidR="003A03A3">
        <w:rPr>
          <w:rFonts w:ascii="Garamond" w:hAnsi="Garamond" w:cs="Arial"/>
        </w:rPr>
        <w:t xml:space="preserve">. Proteins </w:t>
      </w:r>
      <w:r w:rsidR="00FF347A">
        <w:rPr>
          <w:rFonts w:ascii="Garamond" w:hAnsi="Garamond" w:cs="Arial"/>
        </w:rPr>
        <w:t>constitute the structures of cells, and carry out the chemical reactions of metabolism.</w:t>
      </w:r>
    </w:p>
    <w:p w14:paraId="542C73D0" w14:textId="5599C598" w:rsidR="006C58A7" w:rsidRDefault="006C58A7" w:rsidP="00352840">
      <w:pPr>
        <w:tabs>
          <w:tab w:val="left" w:pos="810"/>
        </w:tabs>
        <w:spacing w:before="120"/>
        <w:ind w:left="806" w:hanging="360"/>
        <w:jc w:val="both"/>
        <w:rPr>
          <w:rFonts w:ascii="Garamond" w:hAnsi="Garamond" w:cs="Arial"/>
          <w:b/>
        </w:rPr>
      </w:pPr>
      <w:r>
        <w:rPr>
          <w:rFonts w:ascii="Garamond" w:hAnsi="Garamond" w:cs="Arial"/>
          <w:b/>
        </w:rPr>
        <w:t>amino acid</w:t>
      </w:r>
      <w:r w:rsidR="00444E9D">
        <w:rPr>
          <w:rFonts w:ascii="Garamond" w:hAnsi="Garamond" w:cs="Arial"/>
          <w:b/>
        </w:rPr>
        <w:t>s</w:t>
      </w:r>
      <w:r w:rsidR="00AF1BE1">
        <w:rPr>
          <w:rFonts w:ascii="Garamond" w:hAnsi="Garamond" w:cs="Arial"/>
          <w:b/>
        </w:rPr>
        <w:t xml:space="preserve"> </w:t>
      </w:r>
      <w:r w:rsidR="00444E9D">
        <w:rPr>
          <w:rFonts w:ascii="Garamond" w:hAnsi="Garamond" w:cs="Arial"/>
        </w:rPr>
        <w:t xml:space="preserve">– </w:t>
      </w:r>
      <w:r w:rsidR="00AF1BE1">
        <w:rPr>
          <w:rFonts w:ascii="Garamond" w:hAnsi="Garamond" w:cs="Arial"/>
        </w:rPr>
        <w:t>the chemical subunits of proteins</w:t>
      </w:r>
      <w:r w:rsidR="003932F7">
        <w:rPr>
          <w:rFonts w:ascii="Garamond" w:hAnsi="Garamond" w:cs="Arial"/>
        </w:rPr>
        <w:t>. T</w:t>
      </w:r>
      <w:r w:rsidR="00AF1BE1">
        <w:rPr>
          <w:rFonts w:ascii="Garamond" w:hAnsi="Garamond" w:cs="Arial"/>
        </w:rPr>
        <w:t>wenty different common amino acids exist in proteins.</w:t>
      </w:r>
    </w:p>
    <w:p w14:paraId="0E432474" w14:textId="60B06011" w:rsidR="00D46123" w:rsidRDefault="006C58A7" w:rsidP="00EB0E3B">
      <w:pPr>
        <w:tabs>
          <w:tab w:val="left" w:pos="810"/>
        </w:tabs>
        <w:spacing w:before="120"/>
        <w:ind w:left="806" w:hanging="360"/>
        <w:jc w:val="both"/>
        <w:rPr>
          <w:rFonts w:ascii="Garamond" w:hAnsi="Garamond" w:cs="Arial"/>
          <w:b/>
        </w:rPr>
      </w:pPr>
      <w:r>
        <w:rPr>
          <w:rFonts w:ascii="Garamond" w:hAnsi="Garamond" w:cs="Arial"/>
          <w:b/>
        </w:rPr>
        <w:t>mutation</w:t>
      </w:r>
      <w:r w:rsidR="003932F7">
        <w:rPr>
          <w:rFonts w:ascii="Garamond" w:hAnsi="Garamond" w:cs="Arial"/>
          <w:b/>
        </w:rPr>
        <w:t xml:space="preserve"> </w:t>
      </w:r>
      <w:r w:rsidR="003932F7">
        <w:rPr>
          <w:rFonts w:ascii="Garamond" w:hAnsi="Garamond" w:cs="Arial"/>
        </w:rPr>
        <w:t xml:space="preserve">– </w:t>
      </w:r>
      <w:r w:rsidR="000B493E">
        <w:rPr>
          <w:rFonts w:ascii="Garamond" w:hAnsi="Garamond" w:cs="Arial"/>
        </w:rPr>
        <w:t xml:space="preserve">a heritable </w:t>
      </w:r>
      <w:r w:rsidR="003932F7">
        <w:rPr>
          <w:rFonts w:ascii="Garamond" w:hAnsi="Garamond" w:cs="Arial"/>
        </w:rPr>
        <w:t xml:space="preserve">chemical change in the base sequence of DNA that enables evolution to </w:t>
      </w:r>
      <w:r w:rsidR="00EE7BE9">
        <w:rPr>
          <w:rFonts w:ascii="Garamond" w:hAnsi="Garamond" w:cs="Arial"/>
        </w:rPr>
        <w:t>occur</w:t>
      </w:r>
      <w:r w:rsidR="00DE65FE">
        <w:rPr>
          <w:rFonts w:ascii="Garamond" w:hAnsi="Garamond" w:cs="Arial"/>
        </w:rPr>
        <w:t>.</w:t>
      </w:r>
      <w:r w:rsidR="005C37C3">
        <w:rPr>
          <w:rFonts w:ascii="Garamond" w:hAnsi="Garamond" w:cs="Arial"/>
        </w:rPr>
        <w:softHyphen/>
      </w:r>
    </w:p>
    <w:p w14:paraId="02A75FF1" w14:textId="535585AA" w:rsidR="00880C42" w:rsidRDefault="001C16E5" w:rsidP="00D46123">
      <w:pPr>
        <w:tabs>
          <w:tab w:val="left" w:pos="810"/>
        </w:tabs>
        <w:spacing w:before="120"/>
        <w:ind w:left="806" w:hanging="360"/>
        <w:jc w:val="both"/>
        <w:rPr>
          <w:rFonts w:ascii="Garamond" w:hAnsi="Garamond" w:cs="Arial"/>
          <w:b/>
        </w:rPr>
      </w:pPr>
      <w:r>
        <w:rPr>
          <w:noProof/>
        </w:rPr>
        <w:lastRenderedPageBreak/>
        <mc:AlternateContent>
          <mc:Choice Requires="wps">
            <w:drawing>
              <wp:anchor distT="0" distB="0" distL="114300" distR="114300" simplePos="0" relativeHeight="251673600" behindDoc="1" locked="0" layoutInCell="1" allowOverlap="1" wp14:anchorId="09CFAFE0" wp14:editId="7D55841A">
                <wp:simplePos x="0" y="0"/>
                <wp:positionH relativeFrom="column">
                  <wp:posOffset>-174812</wp:posOffset>
                </wp:positionH>
                <wp:positionV relativeFrom="paragraph">
                  <wp:posOffset>-635</wp:posOffset>
                </wp:positionV>
                <wp:extent cx="5829300" cy="3088640"/>
                <wp:effectExtent l="50800" t="25400" r="63500" b="86360"/>
                <wp:wrapNone/>
                <wp:docPr id="8" name="Rectangle 8"/>
                <wp:cNvGraphicFramePr/>
                <a:graphic xmlns:a="http://schemas.openxmlformats.org/drawingml/2006/main">
                  <a:graphicData uri="http://schemas.microsoft.com/office/word/2010/wordprocessingShape">
                    <wps:wsp>
                      <wps:cNvSpPr/>
                      <wps:spPr>
                        <a:xfrm>
                          <a:off x="0" y="0"/>
                          <a:ext cx="5829300" cy="3088640"/>
                        </a:xfrm>
                        <a:prstGeom prst="rect">
                          <a:avLst/>
                        </a:prstGeom>
                        <a:solidFill>
                          <a:schemeClr val="bg1">
                            <a:lumMod val="85000"/>
                            <a:alpha val="17000"/>
                          </a:schemeClr>
                        </a:solidFill>
                        <a:ln>
                          <a:noFill/>
                        </a:ln>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3689D273" w14:textId="77777777" w:rsidR="001C16E5" w:rsidRDefault="001C16E5" w:rsidP="001C16E5">
                            <w:pPr>
                              <w:jc w:val="center"/>
                            </w:pPr>
                          </w:p>
                        </w:txbxContent>
                      </wps:txbx>
                      <wps:bodyPr>
                        <a:noAutofit/>
                      </wps:bodyPr>
                    </wps:wsp>
                  </a:graphicData>
                </a:graphic>
                <wp14:sizeRelH relativeFrom="margin">
                  <wp14:pctWidth>0</wp14:pctWidth>
                </wp14:sizeRelH>
                <wp14:sizeRelV relativeFrom="margin">
                  <wp14:pctHeight>0</wp14:pctHeight>
                </wp14:sizeRelV>
              </wp:anchor>
            </w:drawing>
          </mc:Choice>
          <mc:Fallback>
            <w:pict>
              <v:rect w14:anchorId="09CFAFE0" id="Rectangle 8" o:spid="_x0000_s1027" style="position:absolute;left:0;text-align:left;margin-left:-13.75pt;margin-top:0;width:459pt;height:243.2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" fillcolor="#d8d8d8 [2732]" stroked="f">
                <v:fill opacity="11051f"/>
                <v:shadow on="t" opacity="22937f" mv:blur="40000f" origin=",.5" offset="0,23000emu"/>
                <v:textbox>
                  <w:txbxContent>
                    <w:p w14:paraId="3689D273" w14:textId="77777777" w:rsidR="001C16E5" w:rsidRDefault="001C16E5" w:rsidP="001C16E5">
                      <w:pPr>
                        <w:jc w:val="center"/>
                      </w:pPr>
                    </w:p>
                  </w:txbxContent>
                </v:textbox>
              </v:rect>
            </w:pict>
          </mc:Fallback>
        </mc:AlternateContent>
      </w:r>
      <w:r w:rsidR="006C58A7">
        <w:rPr>
          <w:rFonts w:ascii="Garamond" w:hAnsi="Garamond" w:cs="Arial"/>
          <w:b/>
        </w:rPr>
        <w:t>evolution</w:t>
      </w:r>
      <w:r w:rsidR="003932F7">
        <w:rPr>
          <w:rFonts w:ascii="Garamond" w:hAnsi="Garamond" w:cs="Arial"/>
          <w:b/>
        </w:rPr>
        <w:t xml:space="preserve"> </w:t>
      </w:r>
      <w:r w:rsidR="003932F7">
        <w:rPr>
          <w:rFonts w:ascii="Garamond" w:hAnsi="Garamond" w:cs="Arial"/>
        </w:rPr>
        <w:t xml:space="preserve">– the change in characteristics </w:t>
      </w:r>
      <w:r w:rsidR="00B23FC1">
        <w:rPr>
          <w:rFonts w:ascii="Garamond" w:hAnsi="Garamond" w:cs="Arial"/>
        </w:rPr>
        <w:t>of population</w:t>
      </w:r>
      <w:r w:rsidR="00131C01">
        <w:rPr>
          <w:rFonts w:ascii="Garamond" w:hAnsi="Garamond" w:cs="Arial"/>
        </w:rPr>
        <w:t>s</w:t>
      </w:r>
      <w:r w:rsidR="00B23FC1">
        <w:rPr>
          <w:rFonts w:ascii="Garamond" w:hAnsi="Garamond" w:cs="Arial"/>
        </w:rPr>
        <w:t xml:space="preserve"> of organisms </w:t>
      </w:r>
      <w:r w:rsidR="003932F7">
        <w:rPr>
          <w:rFonts w:ascii="Garamond" w:hAnsi="Garamond" w:cs="Arial"/>
        </w:rPr>
        <w:t>over time due to the accumulation of mutations in genes</w:t>
      </w:r>
      <w:r w:rsidR="00DE65FE">
        <w:rPr>
          <w:rFonts w:ascii="Garamond" w:hAnsi="Garamond" w:cs="Arial"/>
        </w:rPr>
        <w:t>.</w:t>
      </w:r>
    </w:p>
    <w:p w14:paraId="71CDAA1F" w14:textId="439FD829" w:rsidR="00ED0C8B" w:rsidRDefault="00ED0C8B" w:rsidP="00352840">
      <w:pPr>
        <w:tabs>
          <w:tab w:val="left" w:pos="810"/>
        </w:tabs>
        <w:spacing w:before="120"/>
        <w:ind w:left="806" w:hanging="360"/>
        <w:jc w:val="both"/>
        <w:rPr>
          <w:rFonts w:ascii="Garamond" w:hAnsi="Garamond" w:cs="Arial"/>
          <w:b/>
        </w:rPr>
      </w:pPr>
      <w:r>
        <w:rPr>
          <w:rFonts w:ascii="Garamond" w:hAnsi="Garamond" w:cs="Arial"/>
          <w:b/>
        </w:rPr>
        <w:t>model organisms</w:t>
      </w:r>
      <w:r w:rsidR="00EE4507">
        <w:rPr>
          <w:rFonts w:ascii="Garamond" w:hAnsi="Garamond" w:cs="Arial"/>
          <w:b/>
        </w:rPr>
        <w:t xml:space="preserve"> </w:t>
      </w:r>
      <w:r w:rsidR="00EE4507">
        <w:rPr>
          <w:rFonts w:ascii="Garamond" w:hAnsi="Garamond" w:cs="Arial"/>
        </w:rPr>
        <w:t>– species used commonly for genetic analysis by scientists</w:t>
      </w:r>
      <w:r w:rsidR="00DE65FE">
        <w:rPr>
          <w:rFonts w:ascii="Garamond" w:hAnsi="Garamond" w:cs="Arial"/>
        </w:rPr>
        <w:t>.</w:t>
      </w:r>
    </w:p>
    <w:p w14:paraId="750E867A" w14:textId="4EC5A7FE" w:rsidR="00333169" w:rsidRPr="00B12548" w:rsidRDefault="00ED0C8B" w:rsidP="00352840">
      <w:pPr>
        <w:tabs>
          <w:tab w:val="left" w:pos="810"/>
        </w:tabs>
        <w:spacing w:before="120"/>
        <w:ind w:left="806" w:hanging="360"/>
        <w:jc w:val="both"/>
        <w:rPr>
          <w:rFonts w:ascii="Garamond" w:hAnsi="Garamond" w:cs="Arial"/>
        </w:rPr>
      </w:pPr>
      <w:r>
        <w:rPr>
          <w:rFonts w:ascii="Garamond" w:hAnsi="Garamond" w:cs="Arial"/>
          <w:b/>
        </w:rPr>
        <w:t>gene famil</w:t>
      </w:r>
      <w:r w:rsidR="00CA008F">
        <w:rPr>
          <w:rFonts w:ascii="Garamond" w:hAnsi="Garamond" w:cs="Arial"/>
          <w:b/>
        </w:rPr>
        <w:t>y</w:t>
      </w:r>
      <w:r w:rsidR="00D46123">
        <w:rPr>
          <w:rFonts w:ascii="Garamond" w:hAnsi="Garamond" w:cs="Arial"/>
          <w:b/>
        </w:rPr>
        <w:t xml:space="preserve"> </w:t>
      </w:r>
      <w:r w:rsidR="00333169">
        <w:rPr>
          <w:rFonts w:ascii="Garamond" w:hAnsi="Garamond" w:cs="Arial"/>
        </w:rPr>
        <w:t xml:space="preserve">– </w:t>
      </w:r>
      <w:r w:rsidR="005B50A6">
        <w:rPr>
          <w:rFonts w:ascii="Garamond" w:hAnsi="Garamond" w:cs="Arial"/>
        </w:rPr>
        <w:t xml:space="preserve">two </w:t>
      </w:r>
      <w:r w:rsidR="00D46123">
        <w:rPr>
          <w:rFonts w:ascii="Garamond" w:hAnsi="Garamond" w:cs="Arial"/>
        </w:rPr>
        <w:t xml:space="preserve">or more </w:t>
      </w:r>
      <w:r w:rsidR="00CA008F">
        <w:rPr>
          <w:rFonts w:ascii="Garamond" w:hAnsi="Garamond" w:cs="Arial"/>
        </w:rPr>
        <w:t xml:space="preserve">genes with similar </w:t>
      </w:r>
      <w:r w:rsidR="00D46123">
        <w:rPr>
          <w:rFonts w:ascii="Garamond" w:hAnsi="Garamond" w:cs="Arial"/>
        </w:rPr>
        <w:t xml:space="preserve">DNA sequences and similar </w:t>
      </w:r>
      <w:r w:rsidR="00CA008F">
        <w:rPr>
          <w:rFonts w:ascii="Garamond" w:hAnsi="Garamond" w:cs="Arial"/>
        </w:rPr>
        <w:t>functions that most likely arose</w:t>
      </w:r>
      <w:r w:rsidR="00D46123">
        <w:rPr>
          <w:rFonts w:ascii="Garamond" w:hAnsi="Garamond" w:cs="Arial"/>
        </w:rPr>
        <w:t xml:space="preserve"> from a single ancestral gene</w:t>
      </w:r>
      <w:r w:rsidR="00CA008F">
        <w:rPr>
          <w:rFonts w:ascii="Garamond" w:hAnsi="Garamond" w:cs="Arial"/>
        </w:rPr>
        <w:t xml:space="preserve"> by </w:t>
      </w:r>
      <w:r w:rsidR="00D46123">
        <w:rPr>
          <w:rFonts w:ascii="Garamond" w:hAnsi="Garamond" w:cs="Arial"/>
        </w:rPr>
        <w:t xml:space="preserve">a series of duplication and divergence events. </w:t>
      </w:r>
      <w:r w:rsidR="006960BC">
        <w:rPr>
          <w:rFonts w:ascii="Garamond" w:hAnsi="Garamond" w:cs="Arial"/>
        </w:rPr>
        <w:t>A</w:t>
      </w:r>
      <w:r w:rsidR="00D46123">
        <w:rPr>
          <w:rFonts w:ascii="Garamond" w:hAnsi="Garamond" w:cs="Arial"/>
        </w:rPr>
        <w:t xml:space="preserve"> </w:t>
      </w:r>
      <w:r w:rsidR="00D46123">
        <w:rPr>
          <w:rFonts w:ascii="Garamond" w:hAnsi="Garamond" w:cs="Arial"/>
          <w:b/>
        </w:rPr>
        <w:t>gene superfamily</w:t>
      </w:r>
      <w:r w:rsidR="00D46123">
        <w:rPr>
          <w:rFonts w:ascii="Garamond" w:hAnsi="Garamond" w:cs="Arial"/>
        </w:rPr>
        <w:t xml:space="preserve"> is a group of gene families </w:t>
      </w:r>
      <w:r w:rsidR="006960BC">
        <w:rPr>
          <w:rFonts w:ascii="Garamond" w:hAnsi="Garamond" w:cs="Arial"/>
        </w:rPr>
        <w:t>t</w:t>
      </w:r>
      <w:r w:rsidR="00D46123">
        <w:rPr>
          <w:rFonts w:ascii="Garamond" w:hAnsi="Garamond" w:cs="Arial"/>
        </w:rPr>
        <w:t>hat share a common ancestral gene.</w:t>
      </w:r>
    </w:p>
    <w:p w14:paraId="1D3885EF" w14:textId="640819AA" w:rsidR="00ED0C8B" w:rsidRDefault="00ED0C8B" w:rsidP="00B12548">
      <w:pPr>
        <w:tabs>
          <w:tab w:val="left" w:pos="810"/>
        </w:tabs>
        <w:spacing w:before="120"/>
        <w:ind w:left="810" w:hanging="360"/>
        <w:jc w:val="both"/>
        <w:rPr>
          <w:rFonts w:ascii="Garamond" w:hAnsi="Garamond" w:cs="Arial"/>
          <w:b/>
        </w:rPr>
      </w:pPr>
      <w:r>
        <w:rPr>
          <w:rFonts w:ascii="Garamond" w:hAnsi="Garamond" w:cs="Arial"/>
          <w:b/>
        </w:rPr>
        <w:t xml:space="preserve">exons </w:t>
      </w:r>
      <w:r w:rsidRPr="00ED0C8B">
        <w:rPr>
          <w:rFonts w:ascii="Garamond" w:hAnsi="Garamond" w:cs="Arial"/>
        </w:rPr>
        <w:t>and</w:t>
      </w:r>
      <w:r>
        <w:rPr>
          <w:rFonts w:ascii="Garamond" w:hAnsi="Garamond" w:cs="Arial"/>
          <w:b/>
        </w:rPr>
        <w:t xml:space="preserve"> introns</w:t>
      </w:r>
      <w:r w:rsidR="0000134F">
        <w:rPr>
          <w:rFonts w:ascii="Garamond" w:hAnsi="Garamond" w:cs="Arial"/>
          <w:b/>
        </w:rPr>
        <w:t xml:space="preserve"> </w:t>
      </w:r>
      <w:r w:rsidR="0000134F">
        <w:rPr>
          <w:rFonts w:ascii="Garamond" w:hAnsi="Garamond" w:cs="Arial"/>
        </w:rPr>
        <w:t>– the portions of genes that are used to make proteins (</w:t>
      </w:r>
      <w:r w:rsidR="0000134F" w:rsidRPr="00BF64FD">
        <w:rPr>
          <w:rFonts w:ascii="Garamond" w:hAnsi="Garamond" w:cs="Arial"/>
          <w:i/>
        </w:rPr>
        <w:t>exon</w:t>
      </w:r>
      <w:r w:rsidR="0000134F">
        <w:rPr>
          <w:rFonts w:ascii="Garamond" w:hAnsi="Garamond" w:cs="Arial"/>
        </w:rPr>
        <w:t>s) and the regions of DNA that separate them (</w:t>
      </w:r>
      <w:r w:rsidR="0000134F" w:rsidRPr="00BF64FD">
        <w:rPr>
          <w:rFonts w:ascii="Garamond" w:hAnsi="Garamond" w:cs="Arial"/>
          <w:i/>
        </w:rPr>
        <w:t>introns</w:t>
      </w:r>
      <w:r w:rsidR="0000134F">
        <w:rPr>
          <w:rFonts w:ascii="Garamond" w:hAnsi="Garamond" w:cs="Arial"/>
        </w:rPr>
        <w:t>)</w:t>
      </w:r>
      <w:r w:rsidR="00DE65FE">
        <w:rPr>
          <w:rFonts w:ascii="Garamond" w:hAnsi="Garamond" w:cs="Arial"/>
        </w:rPr>
        <w:t>.</w:t>
      </w:r>
    </w:p>
    <w:p w14:paraId="4F2AAA35" w14:textId="76086232" w:rsidR="00ED0C8B" w:rsidRDefault="00ED0C8B" w:rsidP="00352840">
      <w:pPr>
        <w:tabs>
          <w:tab w:val="left" w:pos="810"/>
        </w:tabs>
        <w:spacing w:before="120"/>
        <w:ind w:left="806" w:hanging="360"/>
        <w:jc w:val="both"/>
        <w:rPr>
          <w:rFonts w:ascii="Garamond" w:hAnsi="Garamond" w:cs="Arial"/>
          <w:b/>
        </w:rPr>
      </w:pPr>
      <w:r>
        <w:rPr>
          <w:rFonts w:ascii="Garamond" w:hAnsi="Garamond" w:cs="Arial"/>
          <w:b/>
        </w:rPr>
        <w:t>prokaryotic cells</w:t>
      </w:r>
      <w:r w:rsidR="002155F6">
        <w:rPr>
          <w:rFonts w:ascii="Garamond" w:hAnsi="Garamond" w:cs="Arial"/>
          <w:b/>
        </w:rPr>
        <w:t xml:space="preserve"> </w:t>
      </w:r>
      <w:r w:rsidR="002155F6">
        <w:rPr>
          <w:rFonts w:ascii="Garamond" w:hAnsi="Garamond" w:cs="Arial"/>
        </w:rPr>
        <w:t>– single-cell orga</w:t>
      </w:r>
      <w:r w:rsidR="00916BAE">
        <w:rPr>
          <w:rFonts w:ascii="Garamond" w:hAnsi="Garamond" w:cs="Arial"/>
        </w:rPr>
        <w:t xml:space="preserve">nisms like bacteria whose genomes are not enclosed </w:t>
      </w:r>
      <w:r w:rsidR="00B42F20">
        <w:rPr>
          <w:rFonts w:ascii="Garamond" w:hAnsi="Garamond" w:cs="Arial"/>
        </w:rPr>
        <w:t>within</w:t>
      </w:r>
      <w:r w:rsidR="00916BAE">
        <w:rPr>
          <w:rFonts w:ascii="Garamond" w:hAnsi="Garamond" w:cs="Arial"/>
        </w:rPr>
        <w:t xml:space="preserve"> a membrane (</w:t>
      </w:r>
      <w:r w:rsidR="00B42F20">
        <w:rPr>
          <w:rFonts w:ascii="Garamond" w:hAnsi="Garamond" w:cs="Arial"/>
        </w:rPr>
        <w:t xml:space="preserve">not inside a </w:t>
      </w:r>
      <w:r w:rsidR="00916BAE">
        <w:rPr>
          <w:rFonts w:ascii="Garamond" w:hAnsi="Garamond" w:cs="Arial"/>
        </w:rPr>
        <w:t>nucleus)</w:t>
      </w:r>
      <w:r w:rsidR="00DE65FE">
        <w:rPr>
          <w:rFonts w:ascii="Garamond" w:hAnsi="Garamond" w:cs="Arial"/>
        </w:rPr>
        <w:t>.</w:t>
      </w:r>
    </w:p>
    <w:p w14:paraId="03D8F961" w14:textId="0438BC46" w:rsidR="00ED0C8B" w:rsidRDefault="00ED0C8B" w:rsidP="00352840">
      <w:pPr>
        <w:tabs>
          <w:tab w:val="left" w:pos="810"/>
        </w:tabs>
        <w:spacing w:before="120"/>
        <w:ind w:left="806" w:hanging="360"/>
        <w:jc w:val="both"/>
        <w:rPr>
          <w:rFonts w:ascii="Garamond" w:hAnsi="Garamond" w:cs="Arial"/>
          <w:b/>
        </w:rPr>
      </w:pPr>
      <w:r>
        <w:rPr>
          <w:rFonts w:ascii="Garamond" w:hAnsi="Garamond" w:cs="Arial"/>
          <w:b/>
        </w:rPr>
        <w:t>eukaryotic cells</w:t>
      </w:r>
      <w:r w:rsidR="00916BAE">
        <w:rPr>
          <w:rFonts w:ascii="Garamond" w:hAnsi="Garamond" w:cs="Arial"/>
          <w:b/>
        </w:rPr>
        <w:t xml:space="preserve"> </w:t>
      </w:r>
      <w:r w:rsidR="00916BAE">
        <w:rPr>
          <w:rFonts w:ascii="Garamond" w:hAnsi="Garamond" w:cs="Arial"/>
        </w:rPr>
        <w:t xml:space="preserve">– cells such as human cells whose genomes are </w:t>
      </w:r>
      <w:r w:rsidR="00262A3A">
        <w:rPr>
          <w:rFonts w:ascii="Garamond" w:hAnsi="Garamond" w:cs="Arial"/>
        </w:rPr>
        <w:t>within a nucleus</w:t>
      </w:r>
      <w:r w:rsidR="001C16E5">
        <w:rPr>
          <w:rFonts w:ascii="Garamond" w:hAnsi="Garamond" w:cs="Arial"/>
        </w:rPr>
        <w:t xml:space="preserve"> (</w:t>
      </w:r>
      <w:r w:rsidR="00262A3A">
        <w:rPr>
          <w:rFonts w:ascii="Garamond" w:hAnsi="Garamond" w:cs="Arial"/>
        </w:rPr>
        <w:t>a membrane-enclosed organelle</w:t>
      </w:r>
      <w:r w:rsidR="001C16E5">
        <w:rPr>
          <w:rFonts w:ascii="Garamond" w:hAnsi="Garamond" w:cs="Arial"/>
        </w:rPr>
        <w:t>)</w:t>
      </w:r>
      <w:r w:rsidR="00DE65FE">
        <w:rPr>
          <w:rFonts w:ascii="Garamond" w:hAnsi="Garamond" w:cs="Arial"/>
        </w:rPr>
        <w:t>.</w:t>
      </w:r>
    </w:p>
    <w:p w14:paraId="5A73BD56" w14:textId="77D098A6" w:rsidR="00ED0C8B" w:rsidRPr="00ED0C8B" w:rsidRDefault="00ED0C8B" w:rsidP="00352840">
      <w:pPr>
        <w:tabs>
          <w:tab w:val="left" w:pos="810"/>
        </w:tabs>
        <w:spacing w:before="120"/>
        <w:ind w:left="806" w:hanging="360"/>
        <w:jc w:val="both"/>
        <w:rPr>
          <w:rFonts w:ascii="Garamond" w:hAnsi="Garamond" w:cs="Arial"/>
          <w:b/>
        </w:rPr>
      </w:pPr>
      <w:r>
        <w:rPr>
          <w:rFonts w:ascii="Garamond" w:hAnsi="Garamond" w:cs="Arial"/>
          <w:b/>
        </w:rPr>
        <w:t>Human Genome Project</w:t>
      </w:r>
      <w:r w:rsidR="00916BAE">
        <w:rPr>
          <w:rFonts w:ascii="Garamond" w:hAnsi="Garamond" w:cs="Arial"/>
          <w:b/>
        </w:rPr>
        <w:t xml:space="preserve"> </w:t>
      </w:r>
      <w:r w:rsidR="00916BAE">
        <w:rPr>
          <w:rFonts w:ascii="Garamond" w:hAnsi="Garamond" w:cs="Arial"/>
        </w:rPr>
        <w:t>– the effort to determine the DNA base sequence of every human chromosome and to analyze the genes</w:t>
      </w:r>
      <w:r w:rsidR="00B23FC1">
        <w:rPr>
          <w:rFonts w:ascii="Garamond" w:hAnsi="Garamond" w:cs="Arial"/>
        </w:rPr>
        <w:t xml:space="preserve"> making up the human genome</w:t>
      </w:r>
      <w:r w:rsidR="00DE65FE">
        <w:rPr>
          <w:rFonts w:ascii="Garamond" w:hAnsi="Garamond" w:cs="Arial"/>
        </w:rPr>
        <w:t>.</w:t>
      </w:r>
    </w:p>
    <w:p w14:paraId="73595B1E" w14:textId="77777777" w:rsidR="008B4521" w:rsidRDefault="008B4521" w:rsidP="00B12548">
      <w:pPr>
        <w:jc w:val="both"/>
        <w:rPr>
          <w:rFonts w:ascii="Arial" w:hAnsi="Arial" w:cs="Arial"/>
          <w:b/>
          <w:color w:val="008000"/>
          <w:sz w:val="32"/>
          <w:szCs w:val="32"/>
        </w:rPr>
      </w:pPr>
    </w:p>
    <w:p w14:paraId="333014DD" w14:textId="77777777" w:rsidR="008B4521" w:rsidRPr="00581739" w:rsidRDefault="008B4521" w:rsidP="00995AE3">
      <w:pPr>
        <w:spacing w:before="120"/>
        <w:ind w:left="-360"/>
        <w:jc w:val="both"/>
        <w:outlineLvl w:val="0"/>
        <w:rPr>
          <w:rFonts w:ascii="Arial" w:hAnsi="Arial" w:cs="Arial"/>
          <w:b/>
          <w:color w:val="008000"/>
          <w:sz w:val="32"/>
          <w:szCs w:val="32"/>
        </w:rPr>
      </w:pPr>
      <w:r w:rsidRPr="00581739">
        <w:rPr>
          <w:rFonts w:ascii="Arial" w:hAnsi="Arial" w:cs="Arial"/>
          <w:b/>
          <w:color w:val="008000"/>
          <w:sz w:val="32"/>
          <w:szCs w:val="32"/>
        </w:rPr>
        <w:t>Problem Solving</w:t>
      </w:r>
    </w:p>
    <w:p w14:paraId="569D2F03" w14:textId="77777777" w:rsidR="008B4521" w:rsidRDefault="008B4521" w:rsidP="00352840">
      <w:pPr>
        <w:ind w:left="720" w:hanging="1080"/>
        <w:jc w:val="both"/>
        <w:rPr>
          <w:rFonts w:ascii="Garamond" w:hAnsi="Garamond" w:cs="Arial"/>
        </w:rPr>
      </w:pPr>
    </w:p>
    <w:p w14:paraId="2B6D94BE" w14:textId="62D839CE" w:rsidR="008B4521" w:rsidRDefault="008B4521" w:rsidP="00B12548">
      <w:pPr>
        <w:ind w:left="-90"/>
        <w:jc w:val="both"/>
        <w:rPr>
          <w:rFonts w:ascii="Garamond" w:hAnsi="Garamond" w:cs="Arial"/>
          <w:color w:val="000000" w:themeColor="text1"/>
        </w:rPr>
      </w:pPr>
      <w:r>
        <w:rPr>
          <w:rFonts w:ascii="Garamond" w:hAnsi="Garamond" w:cs="Arial"/>
          <w:color w:val="000000" w:themeColor="text1"/>
        </w:rPr>
        <w:t xml:space="preserve">The first chapter of </w:t>
      </w:r>
      <w:r w:rsidR="001540B0">
        <w:rPr>
          <w:rFonts w:ascii="Garamond" w:hAnsi="Garamond" w:cs="Arial"/>
          <w:color w:val="000000" w:themeColor="text1"/>
        </w:rPr>
        <w:t xml:space="preserve">this </w:t>
      </w:r>
      <w:r>
        <w:rPr>
          <w:rFonts w:ascii="Garamond" w:hAnsi="Garamond" w:cs="Arial"/>
          <w:color w:val="000000" w:themeColor="text1"/>
        </w:rPr>
        <w:t xml:space="preserve">book </w:t>
      </w:r>
      <w:r w:rsidR="001540B0">
        <w:rPr>
          <w:rFonts w:ascii="Garamond" w:hAnsi="Garamond" w:cs="Arial"/>
          <w:color w:val="000000" w:themeColor="text1"/>
        </w:rPr>
        <w:t xml:space="preserve">provides </w:t>
      </w:r>
      <w:r>
        <w:rPr>
          <w:rFonts w:ascii="Garamond" w:hAnsi="Garamond" w:cs="Arial"/>
          <w:color w:val="000000" w:themeColor="text1"/>
        </w:rPr>
        <w:t xml:space="preserve">a broad </w:t>
      </w:r>
      <w:r w:rsidR="001540B0">
        <w:rPr>
          <w:rFonts w:ascii="Garamond" w:hAnsi="Garamond" w:cs="Arial"/>
          <w:color w:val="000000" w:themeColor="text1"/>
        </w:rPr>
        <w:t>overview of</w:t>
      </w:r>
      <w:r>
        <w:rPr>
          <w:rFonts w:ascii="Garamond" w:hAnsi="Garamond" w:cs="Arial"/>
          <w:color w:val="000000" w:themeColor="text1"/>
        </w:rPr>
        <w:t xml:space="preserve"> genetics. </w:t>
      </w:r>
      <w:r w:rsidRPr="009E0688">
        <w:rPr>
          <w:rFonts w:ascii="Garamond" w:hAnsi="Garamond" w:cs="Arial"/>
          <w:color w:val="000000" w:themeColor="text1"/>
          <w:u w:val="single"/>
        </w:rPr>
        <w:t>Chapter 1</w:t>
      </w:r>
      <w:r>
        <w:rPr>
          <w:rFonts w:ascii="Garamond" w:hAnsi="Garamond" w:cs="Arial"/>
          <w:color w:val="000000" w:themeColor="text1"/>
        </w:rPr>
        <w:t xml:space="preserve"> covers a lot of ground, but </w:t>
      </w:r>
      <w:r w:rsidR="001540B0">
        <w:rPr>
          <w:rFonts w:ascii="Garamond" w:hAnsi="Garamond" w:cs="Arial"/>
          <w:color w:val="000000" w:themeColor="text1"/>
        </w:rPr>
        <w:t xml:space="preserve">only </w:t>
      </w:r>
      <w:r>
        <w:rPr>
          <w:rFonts w:ascii="Garamond" w:hAnsi="Garamond" w:cs="Arial"/>
          <w:color w:val="000000" w:themeColor="text1"/>
        </w:rPr>
        <w:t xml:space="preserve">superficially. Don’t worry if at this point you don’t understand </w:t>
      </w:r>
      <w:r w:rsidR="001C16E5">
        <w:rPr>
          <w:rFonts w:ascii="Garamond" w:hAnsi="Garamond" w:cs="Arial"/>
          <w:color w:val="000000" w:themeColor="text1"/>
        </w:rPr>
        <w:t xml:space="preserve">at a deep level </w:t>
      </w:r>
      <w:r>
        <w:rPr>
          <w:rFonts w:ascii="Garamond" w:hAnsi="Garamond" w:cs="Arial"/>
          <w:color w:val="000000" w:themeColor="text1"/>
        </w:rPr>
        <w:t xml:space="preserve">all the information </w:t>
      </w:r>
      <w:r w:rsidR="001C16E5">
        <w:rPr>
          <w:rFonts w:ascii="Garamond" w:hAnsi="Garamond" w:cs="Arial"/>
          <w:color w:val="000000" w:themeColor="text1"/>
        </w:rPr>
        <w:t>described</w:t>
      </w:r>
      <w:r>
        <w:rPr>
          <w:rFonts w:ascii="Garamond" w:hAnsi="Garamond" w:cs="Arial"/>
          <w:color w:val="000000" w:themeColor="text1"/>
        </w:rPr>
        <w:t xml:space="preserve"> – you will later on. However, you </w:t>
      </w:r>
      <w:r w:rsidR="00737CDC">
        <w:rPr>
          <w:rFonts w:ascii="Garamond" w:hAnsi="Garamond" w:cs="Arial"/>
          <w:color w:val="000000" w:themeColor="text1"/>
        </w:rPr>
        <w:t>are likely</w:t>
      </w:r>
      <w:r>
        <w:rPr>
          <w:rFonts w:ascii="Garamond" w:hAnsi="Garamond" w:cs="Arial"/>
          <w:color w:val="000000" w:themeColor="text1"/>
        </w:rPr>
        <w:t xml:space="preserve"> familiar already </w:t>
      </w:r>
      <w:r w:rsidR="00737CDC">
        <w:rPr>
          <w:rFonts w:ascii="Garamond" w:hAnsi="Garamond" w:cs="Arial"/>
          <w:color w:val="000000" w:themeColor="text1"/>
        </w:rPr>
        <w:t xml:space="preserve">(from introductory biology classes) </w:t>
      </w:r>
      <w:r>
        <w:rPr>
          <w:rFonts w:ascii="Garamond" w:hAnsi="Garamond" w:cs="Arial"/>
          <w:color w:val="000000" w:themeColor="text1"/>
        </w:rPr>
        <w:t xml:space="preserve">with some of the fundamentals of what a gene is and how genes are used to make proteins. The problems in this chapter are meant to get you started in the habit of thinking like a </w:t>
      </w:r>
      <w:r w:rsidRPr="00BE68E0">
        <w:rPr>
          <w:rFonts w:ascii="Garamond" w:hAnsi="Garamond" w:cs="Arial"/>
          <w:color w:val="000000" w:themeColor="text1"/>
        </w:rPr>
        <w:t xml:space="preserve">geneticist – </w:t>
      </w:r>
      <w:r w:rsidR="00BE68E0" w:rsidRPr="00BE68E0">
        <w:rPr>
          <w:rFonts w:ascii="Garamond" w:hAnsi="Garamond" w:cs="Arial"/>
          <w:color w:val="000000" w:themeColor="text1"/>
        </w:rPr>
        <w:t>quantitativ</w:t>
      </w:r>
      <w:r w:rsidR="00B12548" w:rsidRPr="00BE68E0">
        <w:rPr>
          <w:rFonts w:ascii="Garamond" w:hAnsi="Garamond" w:cs="Arial"/>
          <w:color w:val="000000" w:themeColor="text1"/>
        </w:rPr>
        <w:t xml:space="preserve">ely, </w:t>
      </w:r>
      <w:r w:rsidRPr="00BE68E0">
        <w:rPr>
          <w:rFonts w:ascii="Garamond" w:hAnsi="Garamond" w:cs="Arial"/>
          <w:color w:val="000000" w:themeColor="text1"/>
        </w:rPr>
        <w:t>analytically</w:t>
      </w:r>
      <w:r>
        <w:rPr>
          <w:rFonts w:ascii="Garamond" w:hAnsi="Garamond" w:cs="Arial"/>
          <w:color w:val="000000" w:themeColor="text1"/>
        </w:rPr>
        <w:t>, carefully, and logically.</w:t>
      </w:r>
    </w:p>
    <w:p w14:paraId="25F00B40" w14:textId="77777777" w:rsidR="008B4521" w:rsidRDefault="008B4521" w:rsidP="00352840">
      <w:pPr>
        <w:jc w:val="both"/>
        <w:rPr>
          <w:rFonts w:ascii="Arial" w:hAnsi="Arial" w:cs="Arial"/>
          <w:b/>
          <w:color w:val="4F81BD" w:themeColor="accent1"/>
          <w:sz w:val="32"/>
          <w:szCs w:val="32"/>
        </w:rPr>
      </w:pPr>
    </w:p>
    <w:p w14:paraId="04EC6202" w14:textId="77777777" w:rsidR="008B4521" w:rsidRDefault="008B4521" w:rsidP="00995AE3">
      <w:pPr>
        <w:ind w:left="720" w:hanging="1080"/>
        <w:jc w:val="both"/>
        <w:outlineLvl w:val="0"/>
        <w:rPr>
          <w:rFonts w:ascii="Arial" w:hAnsi="Arial" w:cs="Arial"/>
          <w:b/>
          <w:color w:val="4F81BD" w:themeColor="accent1"/>
          <w:sz w:val="32"/>
          <w:szCs w:val="32"/>
        </w:rPr>
      </w:pPr>
      <w:r w:rsidRPr="00DA3A06">
        <w:rPr>
          <w:rFonts w:ascii="Arial" w:hAnsi="Arial" w:cs="Arial"/>
          <w:b/>
          <w:color w:val="4F81BD" w:themeColor="accent1"/>
          <w:sz w:val="32"/>
          <w:szCs w:val="32"/>
        </w:rPr>
        <w:t>Vocabulary</w:t>
      </w:r>
    </w:p>
    <w:p w14:paraId="7B788C56" w14:textId="77777777" w:rsidR="008B4521" w:rsidRDefault="008B4521" w:rsidP="00352840">
      <w:pPr>
        <w:tabs>
          <w:tab w:val="left" w:pos="450"/>
          <w:tab w:val="left" w:pos="810"/>
        </w:tabs>
        <w:spacing w:before="120"/>
        <w:ind w:left="446" w:hanging="536"/>
        <w:jc w:val="both"/>
        <w:rPr>
          <w:rFonts w:ascii="Arial" w:hAnsi="Arial" w:cs="Arial"/>
          <w:b/>
          <w:color w:val="4F81BD" w:themeColor="accent1"/>
          <w:sz w:val="28"/>
          <w:szCs w:val="28"/>
        </w:rPr>
      </w:pPr>
      <w:r>
        <w:rPr>
          <w:rFonts w:ascii="Arial" w:hAnsi="Arial" w:cs="Arial"/>
          <w:b/>
          <w:color w:val="4F81BD" w:themeColor="accent1"/>
          <w:sz w:val="28"/>
          <w:szCs w:val="28"/>
        </w:rPr>
        <w:t xml:space="preserve">1. </w:t>
      </w:r>
      <w:r>
        <w:rPr>
          <w:rFonts w:ascii="Arial" w:hAnsi="Arial" w:cs="Arial"/>
          <w:b/>
          <w:color w:val="4F81BD" w:themeColor="accent1"/>
          <w:sz w:val="28"/>
          <w:szCs w:val="28"/>
        </w:rPr>
        <w:tab/>
      </w:r>
    </w:p>
    <w:p w14:paraId="5AACC67D" w14:textId="77777777" w:rsidR="008B4521" w:rsidRDefault="008B4521" w:rsidP="00352840">
      <w:pPr>
        <w:tabs>
          <w:tab w:val="left" w:pos="810"/>
          <w:tab w:val="right" w:pos="3420"/>
          <w:tab w:val="left" w:pos="3600"/>
        </w:tabs>
        <w:spacing w:before="120"/>
        <w:ind w:left="1530" w:hanging="1080"/>
        <w:jc w:val="both"/>
        <w:rPr>
          <w:rFonts w:ascii="Garamond" w:hAnsi="Garamond" w:cs="Arial"/>
          <w:color w:val="000000" w:themeColor="text1"/>
        </w:rPr>
      </w:pPr>
      <w:r w:rsidRPr="00DA3A06">
        <w:rPr>
          <w:rFonts w:ascii="Garamond" w:hAnsi="Garamond" w:cs="Arial"/>
          <w:color w:val="000000" w:themeColor="text1"/>
        </w:rPr>
        <w:t>a.</w:t>
      </w:r>
      <w:r w:rsidRPr="00DA3A06">
        <w:rPr>
          <w:rFonts w:ascii="Garamond" w:hAnsi="Garamond" w:cs="Arial"/>
          <w:color w:val="000000" w:themeColor="text1"/>
        </w:rPr>
        <w:tab/>
      </w:r>
      <w:r>
        <w:rPr>
          <w:rFonts w:ascii="Garamond" w:hAnsi="Garamond" w:cs="Arial"/>
          <w:color w:val="000000" w:themeColor="text1"/>
        </w:rPr>
        <w:t>complementarity</w:t>
      </w:r>
      <w:r w:rsidRPr="00DA3A06">
        <w:rPr>
          <w:rFonts w:ascii="Garamond" w:hAnsi="Garamond" w:cs="Arial"/>
          <w:color w:val="000000" w:themeColor="text1"/>
        </w:rPr>
        <w:tab/>
        <w:t>4.</w:t>
      </w:r>
      <w:r w:rsidRPr="00DA3A06">
        <w:rPr>
          <w:rFonts w:ascii="Garamond" w:hAnsi="Garamond" w:cs="Arial"/>
          <w:color w:val="000000" w:themeColor="text1"/>
        </w:rPr>
        <w:tab/>
      </w:r>
      <w:r>
        <w:rPr>
          <w:rFonts w:ascii="Garamond" w:hAnsi="Garamond" w:cs="Arial"/>
          <w:color w:val="000000" w:themeColor="text1"/>
        </w:rPr>
        <w:t>G-C and A-</w:t>
      </w:r>
      <w:r w:rsidRPr="009477B6">
        <w:rPr>
          <w:rFonts w:ascii="Garamond" w:hAnsi="Garamond" w:cs="Arial"/>
          <w:color w:val="000000" w:themeColor="text1"/>
        </w:rPr>
        <w:t xml:space="preserve">T base pairing in DNA through hydrogen </w:t>
      </w:r>
      <w:r>
        <w:rPr>
          <w:rFonts w:ascii="Garamond" w:hAnsi="Garamond" w:cs="Arial"/>
          <w:color w:val="000000" w:themeColor="text1"/>
        </w:rPr>
        <w:tab/>
      </w:r>
      <w:r>
        <w:rPr>
          <w:rFonts w:ascii="Garamond" w:hAnsi="Garamond" w:cs="Arial"/>
          <w:color w:val="000000" w:themeColor="text1"/>
        </w:rPr>
        <w:tab/>
      </w:r>
      <w:r w:rsidRPr="009477B6">
        <w:rPr>
          <w:rFonts w:ascii="Garamond" w:hAnsi="Garamond" w:cs="Arial"/>
          <w:color w:val="000000" w:themeColor="text1"/>
        </w:rPr>
        <w:t>bonds</w:t>
      </w:r>
      <w:r w:rsidRPr="00DA3A06">
        <w:rPr>
          <w:rFonts w:ascii="Garamond" w:hAnsi="Garamond" w:cs="Arial"/>
          <w:color w:val="000000" w:themeColor="text1"/>
        </w:rPr>
        <w:tab/>
      </w:r>
    </w:p>
    <w:p w14:paraId="31477E01" w14:textId="77777777" w:rsidR="008B4521" w:rsidRDefault="008B4521" w:rsidP="00352840">
      <w:pPr>
        <w:tabs>
          <w:tab w:val="left" w:pos="810"/>
          <w:tab w:val="right" w:pos="3420"/>
          <w:tab w:val="left" w:pos="3600"/>
        </w:tabs>
        <w:spacing w:before="120"/>
        <w:ind w:left="1530" w:hanging="1080"/>
        <w:jc w:val="both"/>
        <w:rPr>
          <w:rFonts w:ascii="Garamond" w:hAnsi="Garamond" w:cs="Arial"/>
          <w:color w:val="000000" w:themeColor="text1"/>
        </w:rPr>
      </w:pPr>
      <w:r>
        <w:rPr>
          <w:rFonts w:ascii="Garamond" w:hAnsi="Garamond" w:cs="Arial"/>
          <w:color w:val="000000" w:themeColor="text1"/>
        </w:rPr>
        <w:t>b.</w:t>
      </w:r>
      <w:r>
        <w:rPr>
          <w:rFonts w:ascii="Garamond" w:hAnsi="Garamond" w:cs="Arial"/>
          <w:color w:val="000000" w:themeColor="text1"/>
        </w:rPr>
        <w:tab/>
        <w:t>nucleotide</w:t>
      </w:r>
      <w:r>
        <w:rPr>
          <w:rFonts w:ascii="Garamond" w:hAnsi="Garamond" w:cs="Arial"/>
          <w:color w:val="000000" w:themeColor="text1"/>
        </w:rPr>
        <w:tab/>
        <w:t>11.</w:t>
      </w:r>
      <w:r>
        <w:rPr>
          <w:rFonts w:ascii="Garamond" w:hAnsi="Garamond" w:cs="Arial"/>
          <w:color w:val="000000" w:themeColor="text1"/>
        </w:rPr>
        <w:tab/>
      </w:r>
      <w:r w:rsidRPr="001125FC">
        <w:rPr>
          <w:rFonts w:ascii="Garamond" w:hAnsi="Garamond" w:cs="Arial"/>
          <w:color w:val="000000" w:themeColor="text1"/>
        </w:rPr>
        <w:t>subunit of the DNA macromolecule</w:t>
      </w:r>
      <w:r w:rsidRPr="00DA3A06">
        <w:rPr>
          <w:rFonts w:ascii="Garamond" w:hAnsi="Garamond" w:cs="Arial"/>
          <w:color w:val="000000" w:themeColor="text1"/>
        </w:rPr>
        <w:tab/>
      </w:r>
    </w:p>
    <w:p w14:paraId="1EB9C8FA" w14:textId="77777777" w:rsidR="008B4521" w:rsidRPr="00DA3A06" w:rsidRDefault="008B4521" w:rsidP="00352840">
      <w:pPr>
        <w:tabs>
          <w:tab w:val="left" w:pos="810"/>
          <w:tab w:val="right" w:pos="3420"/>
          <w:tab w:val="left" w:pos="3600"/>
        </w:tabs>
        <w:spacing w:before="120"/>
        <w:ind w:left="810" w:hanging="360"/>
        <w:jc w:val="both"/>
        <w:rPr>
          <w:rFonts w:ascii="Garamond" w:hAnsi="Garamond" w:cs="Arial"/>
          <w:color w:val="000000" w:themeColor="text1"/>
        </w:rPr>
      </w:pPr>
      <w:r>
        <w:rPr>
          <w:rFonts w:ascii="Garamond" w:hAnsi="Garamond" w:cs="Arial"/>
          <w:color w:val="000000" w:themeColor="text1"/>
        </w:rPr>
        <w:t xml:space="preserve">c. </w:t>
      </w:r>
      <w:r>
        <w:rPr>
          <w:rFonts w:ascii="Garamond" w:hAnsi="Garamond" w:cs="Arial"/>
          <w:color w:val="000000" w:themeColor="text1"/>
        </w:rPr>
        <w:tab/>
        <w:t>chromosomes</w:t>
      </w:r>
      <w:r>
        <w:rPr>
          <w:rFonts w:ascii="Garamond" w:hAnsi="Garamond" w:cs="Arial"/>
          <w:color w:val="000000" w:themeColor="text1"/>
        </w:rPr>
        <w:tab/>
        <w:t xml:space="preserve">                   7.   DNA/protein structures that </w:t>
      </w:r>
      <w:r w:rsidRPr="001125FC">
        <w:rPr>
          <w:rFonts w:ascii="Garamond" w:hAnsi="Garamond" w:cs="Arial"/>
          <w:color w:val="000000" w:themeColor="text1"/>
        </w:rPr>
        <w:t>contain genes</w:t>
      </w:r>
    </w:p>
    <w:p w14:paraId="71FEDDA7" w14:textId="11D1726A" w:rsidR="008B4521" w:rsidRDefault="008B4521" w:rsidP="00B23FC1">
      <w:pPr>
        <w:tabs>
          <w:tab w:val="left" w:pos="810"/>
          <w:tab w:val="right" w:pos="3420"/>
          <w:tab w:val="left" w:pos="3600"/>
        </w:tabs>
        <w:spacing w:before="120"/>
        <w:ind w:left="810" w:hanging="360"/>
        <w:jc w:val="both"/>
        <w:rPr>
          <w:rFonts w:ascii="Garamond" w:hAnsi="Garamond" w:cs="Arial"/>
          <w:color w:val="000000" w:themeColor="text1"/>
        </w:rPr>
      </w:pPr>
      <w:r>
        <w:rPr>
          <w:rFonts w:ascii="Garamond" w:hAnsi="Garamond" w:cs="Arial"/>
          <w:color w:val="000000" w:themeColor="text1"/>
        </w:rPr>
        <w:t xml:space="preserve">d. </w:t>
      </w:r>
      <w:r>
        <w:rPr>
          <w:rFonts w:ascii="Garamond" w:hAnsi="Garamond" w:cs="Arial"/>
          <w:color w:val="000000" w:themeColor="text1"/>
        </w:rPr>
        <w:tab/>
        <w:t>protein</w:t>
      </w:r>
      <w:r>
        <w:rPr>
          <w:rFonts w:ascii="Garamond" w:hAnsi="Garamond" w:cs="Arial"/>
          <w:color w:val="000000" w:themeColor="text1"/>
        </w:rPr>
        <w:tab/>
        <w:t>1.</w:t>
      </w:r>
      <w:r>
        <w:rPr>
          <w:rFonts w:ascii="Garamond" w:hAnsi="Garamond" w:cs="Arial"/>
          <w:color w:val="000000" w:themeColor="text1"/>
        </w:rPr>
        <w:tab/>
      </w:r>
      <w:r w:rsidRPr="00AD0182">
        <w:rPr>
          <w:rFonts w:ascii="Garamond" w:hAnsi="Garamond" w:cs="Arial"/>
          <w:color w:val="000000" w:themeColor="text1"/>
        </w:rPr>
        <w:t xml:space="preserve">a linear polymer of amino acids that folds into a </w:t>
      </w:r>
      <w:r>
        <w:rPr>
          <w:rFonts w:ascii="Garamond" w:hAnsi="Garamond" w:cs="Arial"/>
          <w:color w:val="000000" w:themeColor="text1"/>
        </w:rPr>
        <w:tab/>
      </w:r>
      <w:r>
        <w:rPr>
          <w:rFonts w:ascii="Garamond" w:hAnsi="Garamond" w:cs="Arial"/>
          <w:color w:val="000000" w:themeColor="text1"/>
        </w:rPr>
        <w:tab/>
      </w:r>
      <w:r>
        <w:rPr>
          <w:rFonts w:ascii="Garamond" w:hAnsi="Garamond" w:cs="Arial"/>
          <w:color w:val="000000" w:themeColor="text1"/>
        </w:rPr>
        <w:tab/>
      </w:r>
      <w:r w:rsidRPr="00AD0182">
        <w:rPr>
          <w:rFonts w:ascii="Garamond" w:hAnsi="Garamond" w:cs="Arial"/>
          <w:color w:val="000000" w:themeColor="text1"/>
        </w:rPr>
        <w:t>particular shape</w:t>
      </w:r>
      <w:r>
        <w:rPr>
          <w:rFonts w:ascii="Garamond" w:hAnsi="Garamond" w:cs="Arial"/>
          <w:color w:val="000000" w:themeColor="text1"/>
        </w:rPr>
        <w:t xml:space="preserve"> </w:t>
      </w:r>
    </w:p>
    <w:p w14:paraId="4C6F830D" w14:textId="2E1C019A" w:rsidR="002A13E3" w:rsidRDefault="008B4521" w:rsidP="000C0F36">
      <w:pPr>
        <w:widowControl w:val="0"/>
        <w:autoSpaceDE w:val="0"/>
        <w:autoSpaceDN w:val="0"/>
        <w:adjustRightInd w:val="0"/>
        <w:spacing w:before="120"/>
        <w:jc w:val="both"/>
        <w:rPr>
          <w:rFonts w:ascii="Garamond" w:hAnsi="Garamond" w:cs="MinionPro-Regular"/>
        </w:rPr>
      </w:pPr>
      <w:r>
        <w:rPr>
          <w:rFonts w:ascii="Garamond" w:hAnsi="Garamond" w:cs="Arial"/>
          <w:color w:val="000000" w:themeColor="text1"/>
        </w:rPr>
        <w:t xml:space="preserve">        e. </w:t>
      </w:r>
      <w:r>
        <w:rPr>
          <w:rFonts w:ascii="Garamond" w:hAnsi="Garamond" w:cs="Arial"/>
          <w:color w:val="000000" w:themeColor="text1"/>
        </w:rPr>
        <w:tab/>
        <w:t xml:space="preserve"> genome</w:t>
      </w:r>
      <w:r>
        <w:rPr>
          <w:rFonts w:ascii="Garamond" w:hAnsi="Garamond" w:cs="Arial"/>
          <w:color w:val="000000" w:themeColor="text1"/>
        </w:rPr>
        <w:tab/>
      </w:r>
      <w:r>
        <w:rPr>
          <w:rFonts w:ascii="Garamond" w:hAnsi="Garamond" w:cs="Arial"/>
          <w:color w:val="000000" w:themeColor="text1"/>
        </w:rPr>
        <w:tab/>
        <w:t xml:space="preserve">      9. </w:t>
      </w:r>
      <w:r w:rsidRPr="00853943">
        <w:rPr>
          <w:rFonts w:ascii="Garamond" w:hAnsi="Garamond" w:cs="MinionPro-Regular"/>
        </w:rPr>
        <w:t xml:space="preserve"> </w:t>
      </w:r>
      <w:r>
        <w:rPr>
          <w:rFonts w:ascii="Garamond" w:hAnsi="Garamond" w:cs="MinionPro-Regular"/>
        </w:rPr>
        <w:t xml:space="preserve"> </w:t>
      </w:r>
      <w:r w:rsidRPr="00853943">
        <w:rPr>
          <w:rFonts w:ascii="Garamond" w:hAnsi="Garamond" w:cs="MinionPro-Regular"/>
        </w:rPr>
        <w:t>the entirety of an organism’s</w:t>
      </w:r>
      <w:r>
        <w:rPr>
          <w:rFonts w:ascii="Garamond" w:hAnsi="Garamond" w:cs="MinionPro-Regular"/>
        </w:rPr>
        <w:t xml:space="preserve"> </w:t>
      </w:r>
      <w:r w:rsidRPr="00853943">
        <w:rPr>
          <w:rFonts w:ascii="Garamond" w:hAnsi="Garamond" w:cs="MinionPro-Regular"/>
        </w:rPr>
        <w:t>hereditary information</w:t>
      </w:r>
    </w:p>
    <w:p w14:paraId="6D035818" w14:textId="77777777" w:rsidR="002A13E3" w:rsidRPr="00853943" w:rsidRDefault="002A13E3" w:rsidP="00352840">
      <w:pPr>
        <w:widowControl w:val="0"/>
        <w:autoSpaceDE w:val="0"/>
        <w:autoSpaceDN w:val="0"/>
        <w:adjustRightInd w:val="0"/>
        <w:jc w:val="both"/>
        <w:rPr>
          <w:rFonts w:ascii="Garamond" w:hAnsi="Garamond" w:cs="MinionPro-Regular"/>
        </w:rPr>
      </w:pPr>
    </w:p>
    <w:p w14:paraId="12DAAD7F" w14:textId="75806228" w:rsidR="005F03B6" w:rsidRDefault="008B4521" w:rsidP="00D02ECF">
      <w:pPr>
        <w:tabs>
          <w:tab w:val="left" w:pos="810"/>
          <w:tab w:val="right" w:pos="3420"/>
          <w:tab w:val="left" w:pos="3600"/>
        </w:tabs>
        <w:spacing w:before="120"/>
        <w:ind w:left="3600" w:hanging="3150"/>
        <w:jc w:val="both"/>
        <w:rPr>
          <w:rFonts w:ascii="Garamond" w:hAnsi="Garamond" w:cs="Arial"/>
          <w:color w:val="000000" w:themeColor="text1"/>
        </w:rPr>
      </w:pPr>
      <w:r>
        <w:rPr>
          <w:rFonts w:ascii="Garamond" w:hAnsi="Garamond" w:cs="Arial"/>
          <w:color w:val="000000" w:themeColor="text1"/>
        </w:rPr>
        <w:t>f.   gene</w:t>
      </w:r>
      <w:r>
        <w:rPr>
          <w:rFonts w:ascii="Garamond" w:hAnsi="Garamond" w:cs="Arial"/>
          <w:color w:val="000000" w:themeColor="text1"/>
        </w:rPr>
        <w:tab/>
        <w:t>8.</w:t>
      </w:r>
      <w:r>
        <w:rPr>
          <w:rFonts w:ascii="Garamond" w:hAnsi="Garamond" w:cs="Arial"/>
          <w:color w:val="000000" w:themeColor="text1"/>
        </w:rPr>
        <w:tab/>
      </w:r>
      <w:r w:rsidRPr="000E0AD3">
        <w:rPr>
          <w:rFonts w:ascii="Garamond" w:hAnsi="Garamond" w:cs="Arial"/>
          <w:color w:val="000000" w:themeColor="text1"/>
        </w:rPr>
        <w:t xml:space="preserve">DNA information for a single function, such as </w:t>
      </w:r>
      <w:r w:rsidR="00756400">
        <w:rPr>
          <w:rFonts w:ascii="Garamond" w:hAnsi="Garamond" w:cs="Arial"/>
          <w:color w:val="000000" w:themeColor="text1"/>
        </w:rPr>
        <w:t xml:space="preserve">production of </w:t>
      </w:r>
      <w:r w:rsidRPr="000E0AD3">
        <w:rPr>
          <w:rFonts w:ascii="Garamond" w:hAnsi="Garamond" w:cs="Arial"/>
          <w:color w:val="000000" w:themeColor="text1"/>
        </w:rPr>
        <w:t xml:space="preserve">a protein </w:t>
      </w:r>
    </w:p>
    <w:p w14:paraId="1F092E8E" w14:textId="10A4E3CB" w:rsidR="008B4521" w:rsidRDefault="00273AAB" w:rsidP="00D02ECF">
      <w:pPr>
        <w:tabs>
          <w:tab w:val="left" w:pos="810"/>
          <w:tab w:val="right" w:pos="3420"/>
          <w:tab w:val="left" w:pos="3600"/>
        </w:tabs>
        <w:spacing w:before="120"/>
        <w:ind w:left="450" w:hanging="450"/>
        <w:jc w:val="both"/>
        <w:rPr>
          <w:rFonts w:ascii="Garamond" w:hAnsi="Garamond" w:cs="Arial"/>
          <w:color w:val="000000" w:themeColor="text1"/>
        </w:rPr>
      </w:pPr>
      <w:r>
        <w:rPr>
          <w:rFonts w:ascii="Garamond" w:hAnsi="Garamond" w:cs="Arial"/>
          <w:color w:val="000000" w:themeColor="text1"/>
        </w:rPr>
        <w:tab/>
      </w:r>
      <w:r w:rsidR="008B4521">
        <w:rPr>
          <w:rFonts w:ascii="Garamond" w:hAnsi="Garamond" w:cs="Arial"/>
          <w:color w:val="000000" w:themeColor="text1"/>
        </w:rPr>
        <w:t xml:space="preserve">g. </w:t>
      </w:r>
      <w:r w:rsidR="008B4521">
        <w:rPr>
          <w:rFonts w:ascii="Garamond" w:hAnsi="Garamond" w:cs="Arial"/>
          <w:color w:val="000000" w:themeColor="text1"/>
        </w:rPr>
        <w:tab/>
        <w:t>uracil</w:t>
      </w:r>
      <w:r w:rsidR="008B4521">
        <w:rPr>
          <w:rFonts w:ascii="Garamond" w:hAnsi="Garamond" w:cs="Arial"/>
          <w:color w:val="000000" w:themeColor="text1"/>
        </w:rPr>
        <w:tab/>
        <w:t>12.</w:t>
      </w:r>
      <w:r w:rsidR="008B4521">
        <w:rPr>
          <w:rFonts w:ascii="Garamond" w:hAnsi="Garamond" w:cs="Arial"/>
          <w:color w:val="000000" w:themeColor="text1"/>
        </w:rPr>
        <w:tab/>
      </w:r>
      <w:r w:rsidR="008B4521" w:rsidRPr="00606305">
        <w:rPr>
          <w:rFonts w:ascii="Garamond" w:hAnsi="Garamond" w:cs="Arial"/>
          <w:color w:val="000000" w:themeColor="text1"/>
        </w:rPr>
        <w:t xml:space="preserve">the </w:t>
      </w:r>
      <w:r w:rsidR="00756400">
        <w:rPr>
          <w:rFonts w:ascii="Garamond" w:hAnsi="Garamond" w:cs="Arial"/>
          <w:color w:val="000000" w:themeColor="text1"/>
        </w:rPr>
        <w:t xml:space="preserve">only </w:t>
      </w:r>
      <w:r w:rsidR="008B4521" w:rsidRPr="00606305">
        <w:rPr>
          <w:rFonts w:ascii="Garamond" w:hAnsi="Garamond" w:cs="Arial"/>
          <w:color w:val="000000" w:themeColor="text1"/>
        </w:rPr>
        <w:t>one of the four bases in RNA not in</w:t>
      </w:r>
      <w:r w:rsidR="00D02ECF">
        <w:rPr>
          <w:rFonts w:ascii="Garamond" w:hAnsi="Garamond" w:cs="Arial"/>
          <w:color w:val="000000" w:themeColor="text1"/>
        </w:rPr>
        <w:t xml:space="preserve"> DNA</w:t>
      </w:r>
      <w:r w:rsidR="008B4521" w:rsidRPr="00606305">
        <w:rPr>
          <w:rFonts w:ascii="Garamond" w:hAnsi="Garamond" w:cs="Arial"/>
          <w:color w:val="000000" w:themeColor="text1"/>
        </w:rPr>
        <w:t xml:space="preserve"> </w:t>
      </w:r>
    </w:p>
    <w:p w14:paraId="3E4BD2EE" w14:textId="11C1CBDC" w:rsidR="008B4521" w:rsidRDefault="008B4521" w:rsidP="00352840">
      <w:pPr>
        <w:tabs>
          <w:tab w:val="left" w:pos="810"/>
          <w:tab w:val="right" w:pos="3420"/>
          <w:tab w:val="left" w:pos="3600"/>
        </w:tabs>
        <w:spacing w:before="120"/>
        <w:ind w:left="810" w:hanging="360"/>
        <w:jc w:val="both"/>
        <w:rPr>
          <w:rFonts w:ascii="Garamond" w:hAnsi="Garamond" w:cs="Arial"/>
          <w:color w:val="000000" w:themeColor="text1"/>
        </w:rPr>
      </w:pPr>
      <w:r>
        <w:rPr>
          <w:rFonts w:ascii="Garamond" w:hAnsi="Garamond" w:cs="Arial"/>
          <w:color w:val="000000" w:themeColor="text1"/>
        </w:rPr>
        <w:t xml:space="preserve">h. </w:t>
      </w:r>
      <w:r>
        <w:rPr>
          <w:rFonts w:ascii="Garamond" w:hAnsi="Garamond" w:cs="Arial"/>
          <w:color w:val="000000" w:themeColor="text1"/>
        </w:rPr>
        <w:tab/>
        <w:t>exon</w:t>
      </w:r>
      <w:r>
        <w:rPr>
          <w:rFonts w:ascii="Garamond" w:hAnsi="Garamond" w:cs="Arial"/>
          <w:color w:val="000000" w:themeColor="text1"/>
        </w:rPr>
        <w:tab/>
        <w:t>6.</w:t>
      </w:r>
      <w:r>
        <w:rPr>
          <w:rFonts w:ascii="Garamond" w:hAnsi="Garamond" w:cs="Arial"/>
          <w:color w:val="000000" w:themeColor="text1"/>
        </w:rPr>
        <w:tab/>
      </w:r>
      <w:r w:rsidRPr="003F17F5">
        <w:rPr>
          <w:rFonts w:ascii="Garamond" w:hAnsi="Garamond" w:cs="Arial"/>
          <w:color w:val="000000" w:themeColor="text1"/>
        </w:rPr>
        <w:t>part of a ge</w:t>
      </w:r>
      <w:r>
        <w:rPr>
          <w:rFonts w:ascii="Garamond" w:hAnsi="Garamond" w:cs="Arial"/>
          <w:color w:val="000000" w:themeColor="text1"/>
        </w:rPr>
        <w:t xml:space="preserve">ne that </w:t>
      </w:r>
      <w:r w:rsidR="00756400">
        <w:rPr>
          <w:rFonts w:ascii="Garamond" w:hAnsi="Garamond" w:cs="Arial"/>
          <w:color w:val="000000" w:themeColor="text1"/>
        </w:rPr>
        <w:t xml:space="preserve">can contain </w:t>
      </w:r>
      <w:r>
        <w:rPr>
          <w:rFonts w:ascii="Garamond" w:hAnsi="Garamond" w:cs="Arial"/>
          <w:color w:val="000000" w:themeColor="text1"/>
        </w:rPr>
        <w:t xml:space="preserve">protein coding </w:t>
      </w:r>
      <w:r>
        <w:rPr>
          <w:rFonts w:ascii="Garamond" w:hAnsi="Garamond" w:cs="Arial"/>
          <w:color w:val="000000" w:themeColor="text1"/>
        </w:rPr>
        <w:tab/>
      </w:r>
      <w:r>
        <w:rPr>
          <w:rFonts w:ascii="Garamond" w:hAnsi="Garamond" w:cs="Arial"/>
          <w:color w:val="000000" w:themeColor="text1"/>
        </w:rPr>
        <w:tab/>
      </w:r>
      <w:r>
        <w:rPr>
          <w:rFonts w:ascii="Garamond" w:hAnsi="Garamond" w:cs="Arial"/>
          <w:color w:val="000000" w:themeColor="text1"/>
        </w:rPr>
        <w:tab/>
      </w:r>
      <w:r>
        <w:rPr>
          <w:rFonts w:ascii="Garamond" w:hAnsi="Garamond" w:cs="Arial"/>
          <w:color w:val="000000" w:themeColor="text1"/>
        </w:rPr>
        <w:tab/>
      </w:r>
      <w:r w:rsidRPr="003F17F5">
        <w:rPr>
          <w:rFonts w:ascii="Garamond" w:hAnsi="Garamond" w:cs="Arial"/>
          <w:color w:val="000000" w:themeColor="text1"/>
        </w:rPr>
        <w:t xml:space="preserve">information </w:t>
      </w:r>
    </w:p>
    <w:p w14:paraId="7DE7CA07" w14:textId="77777777" w:rsidR="008B4521" w:rsidRDefault="008B4521" w:rsidP="00352840">
      <w:pPr>
        <w:tabs>
          <w:tab w:val="left" w:pos="810"/>
          <w:tab w:val="right" w:pos="3420"/>
          <w:tab w:val="left" w:pos="3600"/>
        </w:tabs>
        <w:spacing w:before="120"/>
        <w:ind w:left="810" w:hanging="360"/>
        <w:jc w:val="both"/>
        <w:rPr>
          <w:rFonts w:ascii="Garamond" w:hAnsi="Garamond" w:cs="Arial"/>
          <w:color w:val="000000" w:themeColor="text1"/>
        </w:rPr>
      </w:pPr>
      <w:r>
        <w:rPr>
          <w:rFonts w:ascii="Garamond" w:hAnsi="Garamond" w:cs="Arial"/>
          <w:color w:val="000000" w:themeColor="text1"/>
        </w:rPr>
        <w:t xml:space="preserve">i. </w:t>
      </w:r>
      <w:r>
        <w:rPr>
          <w:rFonts w:ascii="Garamond" w:hAnsi="Garamond" w:cs="Arial"/>
          <w:color w:val="000000" w:themeColor="text1"/>
        </w:rPr>
        <w:tab/>
        <w:t>intron</w:t>
      </w:r>
      <w:r>
        <w:rPr>
          <w:rFonts w:ascii="Garamond" w:hAnsi="Garamond" w:cs="Arial"/>
          <w:color w:val="000000" w:themeColor="text1"/>
        </w:rPr>
        <w:tab/>
        <w:t>2.</w:t>
      </w:r>
      <w:r>
        <w:rPr>
          <w:rFonts w:ascii="Garamond" w:hAnsi="Garamond" w:cs="Arial"/>
          <w:color w:val="000000" w:themeColor="text1"/>
        </w:rPr>
        <w:tab/>
      </w:r>
      <w:r w:rsidRPr="00140586">
        <w:rPr>
          <w:rFonts w:ascii="Garamond" w:hAnsi="Garamond" w:cs="Arial"/>
          <w:color w:val="000000" w:themeColor="text1"/>
        </w:rPr>
        <w:t xml:space="preserve">part of a gene that does not contain protein coding </w:t>
      </w:r>
      <w:r>
        <w:rPr>
          <w:rFonts w:ascii="Garamond" w:hAnsi="Garamond" w:cs="Arial"/>
          <w:color w:val="000000" w:themeColor="text1"/>
        </w:rPr>
        <w:tab/>
      </w:r>
      <w:r>
        <w:rPr>
          <w:rFonts w:ascii="Garamond" w:hAnsi="Garamond" w:cs="Arial"/>
          <w:color w:val="000000" w:themeColor="text1"/>
        </w:rPr>
        <w:tab/>
      </w:r>
      <w:r>
        <w:rPr>
          <w:rFonts w:ascii="Garamond" w:hAnsi="Garamond" w:cs="Arial"/>
          <w:color w:val="000000" w:themeColor="text1"/>
        </w:rPr>
        <w:tab/>
      </w:r>
      <w:r w:rsidRPr="00140586">
        <w:rPr>
          <w:rFonts w:ascii="Garamond" w:hAnsi="Garamond" w:cs="Arial"/>
          <w:color w:val="000000" w:themeColor="text1"/>
        </w:rPr>
        <w:t>information</w:t>
      </w:r>
    </w:p>
    <w:p w14:paraId="403E5904" w14:textId="77777777" w:rsidR="008B4521" w:rsidRDefault="008B4521" w:rsidP="00352840">
      <w:pPr>
        <w:tabs>
          <w:tab w:val="left" w:pos="810"/>
          <w:tab w:val="right" w:pos="3420"/>
          <w:tab w:val="left" w:pos="3600"/>
        </w:tabs>
        <w:spacing w:before="120"/>
        <w:ind w:left="810" w:hanging="360"/>
        <w:jc w:val="both"/>
        <w:rPr>
          <w:rFonts w:ascii="Garamond" w:hAnsi="Garamond" w:cs="Arial"/>
          <w:color w:val="000000" w:themeColor="text1"/>
        </w:rPr>
      </w:pPr>
      <w:r>
        <w:rPr>
          <w:rFonts w:ascii="Garamond" w:hAnsi="Garamond" w:cs="Arial"/>
          <w:color w:val="000000" w:themeColor="text1"/>
        </w:rPr>
        <w:t xml:space="preserve">j. </w:t>
      </w:r>
      <w:r>
        <w:rPr>
          <w:rFonts w:ascii="Garamond" w:hAnsi="Garamond" w:cs="Arial"/>
          <w:color w:val="000000" w:themeColor="text1"/>
        </w:rPr>
        <w:tab/>
        <w:t>DNA</w:t>
      </w:r>
      <w:r>
        <w:rPr>
          <w:rFonts w:ascii="Garamond" w:hAnsi="Garamond" w:cs="Arial"/>
          <w:color w:val="000000" w:themeColor="text1"/>
        </w:rPr>
        <w:tab/>
        <w:t>10.</w:t>
      </w:r>
      <w:r>
        <w:rPr>
          <w:rFonts w:ascii="Garamond" w:hAnsi="Garamond" w:cs="Arial"/>
          <w:color w:val="000000" w:themeColor="text1"/>
        </w:rPr>
        <w:tab/>
      </w:r>
      <w:r w:rsidRPr="001C0E98">
        <w:rPr>
          <w:rFonts w:ascii="Garamond" w:hAnsi="Garamond" w:cs="Arial"/>
          <w:color w:val="000000" w:themeColor="text1"/>
        </w:rPr>
        <w:t xml:space="preserve">a double-stranded polymer of nucleotides that stores </w:t>
      </w:r>
      <w:r>
        <w:rPr>
          <w:rFonts w:ascii="Garamond" w:hAnsi="Garamond" w:cs="Arial"/>
          <w:color w:val="000000" w:themeColor="text1"/>
        </w:rPr>
        <w:tab/>
      </w:r>
      <w:r>
        <w:rPr>
          <w:rFonts w:ascii="Garamond" w:hAnsi="Garamond" w:cs="Arial"/>
          <w:color w:val="000000" w:themeColor="text1"/>
        </w:rPr>
        <w:tab/>
      </w:r>
      <w:r>
        <w:rPr>
          <w:rFonts w:ascii="Garamond" w:hAnsi="Garamond" w:cs="Arial"/>
          <w:color w:val="000000" w:themeColor="text1"/>
        </w:rPr>
        <w:tab/>
      </w:r>
      <w:r w:rsidRPr="001C0E98">
        <w:rPr>
          <w:rFonts w:ascii="Garamond" w:hAnsi="Garamond" w:cs="Arial"/>
          <w:color w:val="000000" w:themeColor="text1"/>
        </w:rPr>
        <w:t>the inherited blueprint of an organism</w:t>
      </w:r>
    </w:p>
    <w:p w14:paraId="32E9CCA4" w14:textId="438DCAC9" w:rsidR="008B4521" w:rsidRDefault="008B4521" w:rsidP="00352840">
      <w:pPr>
        <w:tabs>
          <w:tab w:val="left" w:pos="810"/>
          <w:tab w:val="right" w:pos="3420"/>
          <w:tab w:val="left" w:pos="3600"/>
        </w:tabs>
        <w:spacing w:before="120"/>
        <w:ind w:left="810" w:hanging="360"/>
        <w:jc w:val="both"/>
        <w:rPr>
          <w:rFonts w:ascii="Garamond" w:hAnsi="Garamond" w:cs="Arial"/>
          <w:color w:val="000000" w:themeColor="text1"/>
        </w:rPr>
      </w:pPr>
      <w:r>
        <w:rPr>
          <w:rFonts w:ascii="Garamond" w:hAnsi="Garamond" w:cs="Arial"/>
          <w:color w:val="000000" w:themeColor="text1"/>
        </w:rPr>
        <w:t xml:space="preserve">k. </w:t>
      </w:r>
      <w:r>
        <w:rPr>
          <w:rFonts w:ascii="Garamond" w:hAnsi="Garamond" w:cs="Arial"/>
          <w:color w:val="000000" w:themeColor="text1"/>
        </w:rPr>
        <w:tab/>
        <w:t>RNA</w:t>
      </w:r>
      <w:r>
        <w:rPr>
          <w:rFonts w:ascii="Garamond" w:hAnsi="Garamond" w:cs="Arial"/>
          <w:color w:val="000000" w:themeColor="text1"/>
        </w:rPr>
        <w:tab/>
        <w:t>3.</w:t>
      </w:r>
      <w:r>
        <w:rPr>
          <w:rFonts w:ascii="Garamond" w:hAnsi="Garamond" w:cs="Arial"/>
          <w:color w:val="000000" w:themeColor="text1"/>
        </w:rPr>
        <w:tab/>
      </w:r>
      <w:r w:rsidRPr="006D5D9F">
        <w:rPr>
          <w:rFonts w:ascii="Garamond" w:hAnsi="Garamond" w:cs="Arial"/>
          <w:color w:val="000000" w:themeColor="text1"/>
        </w:rPr>
        <w:t xml:space="preserve">a polymer of nucleotides that is an intermediary in </w:t>
      </w:r>
      <w:r>
        <w:rPr>
          <w:rFonts w:ascii="Garamond" w:hAnsi="Garamond" w:cs="Arial"/>
          <w:color w:val="000000" w:themeColor="text1"/>
        </w:rPr>
        <w:tab/>
      </w:r>
      <w:r>
        <w:rPr>
          <w:rFonts w:ascii="Garamond" w:hAnsi="Garamond" w:cs="Arial"/>
          <w:color w:val="000000" w:themeColor="text1"/>
        </w:rPr>
        <w:tab/>
      </w:r>
      <w:r>
        <w:rPr>
          <w:rFonts w:ascii="Garamond" w:hAnsi="Garamond" w:cs="Arial"/>
          <w:color w:val="000000" w:themeColor="text1"/>
        </w:rPr>
        <w:tab/>
      </w:r>
      <w:r w:rsidRPr="006D5D9F">
        <w:rPr>
          <w:rFonts w:ascii="Garamond" w:hAnsi="Garamond" w:cs="Arial"/>
          <w:color w:val="000000" w:themeColor="text1"/>
        </w:rPr>
        <w:t xml:space="preserve">the synthesis of proteins from </w:t>
      </w:r>
      <w:r w:rsidR="00BC4CA6">
        <w:rPr>
          <w:rFonts w:ascii="Garamond" w:hAnsi="Garamond" w:cs="Arial"/>
          <w:color w:val="000000" w:themeColor="text1"/>
        </w:rPr>
        <w:t xml:space="preserve">instructions in </w:t>
      </w:r>
      <w:r w:rsidRPr="006D5D9F">
        <w:rPr>
          <w:rFonts w:ascii="Garamond" w:hAnsi="Garamond" w:cs="Arial"/>
          <w:color w:val="000000" w:themeColor="text1"/>
        </w:rPr>
        <w:t>DNA</w:t>
      </w:r>
    </w:p>
    <w:p w14:paraId="4E5C6F6B" w14:textId="77777777" w:rsidR="008B4521" w:rsidRDefault="008B4521" w:rsidP="00352840">
      <w:pPr>
        <w:tabs>
          <w:tab w:val="left" w:pos="810"/>
          <w:tab w:val="right" w:pos="3420"/>
          <w:tab w:val="left" w:pos="3600"/>
        </w:tabs>
        <w:spacing w:before="120"/>
        <w:ind w:left="810" w:hanging="360"/>
        <w:jc w:val="both"/>
        <w:rPr>
          <w:rFonts w:ascii="Garamond" w:hAnsi="Garamond" w:cs="Arial"/>
          <w:color w:val="000000" w:themeColor="text1"/>
        </w:rPr>
      </w:pPr>
      <w:r>
        <w:rPr>
          <w:rFonts w:ascii="Garamond" w:hAnsi="Garamond" w:cs="Arial"/>
          <w:color w:val="000000" w:themeColor="text1"/>
        </w:rPr>
        <w:t xml:space="preserve">l. </w:t>
      </w:r>
      <w:r>
        <w:rPr>
          <w:rFonts w:ascii="Garamond" w:hAnsi="Garamond" w:cs="Arial"/>
          <w:color w:val="000000" w:themeColor="text1"/>
        </w:rPr>
        <w:tab/>
        <w:t>mutation</w:t>
      </w:r>
      <w:r>
        <w:rPr>
          <w:rFonts w:ascii="Garamond" w:hAnsi="Garamond" w:cs="Arial"/>
          <w:color w:val="000000" w:themeColor="text1"/>
        </w:rPr>
        <w:tab/>
        <w:t>5.</w:t>
      </w:r>
      <w:r>
        <w:rPr>
          <w:rFonts w:ascii="Garamond" w:hAnsi="Garamond" w:cs="Arial"/>
          <w:color w:val="000000" w:themeColor="text1"/>
        </w:rPr>
        <w:tab/>
      </w:r>
      <w:r w:rsidRPr="00614CE2">
        <w:rPr>
          <w:rFonts w:ascii="Garamond" w:hAnsi="Garamond" w:cs="Arial"/>
          <w:color w:val="000000" w:themeColor="text1"/>
        </w:rPr>
        <w:t>alteration of DNA sequence</w:t>
      </w:r>
    </w:p>
    <w:p w14:paraId="4B2B2C6B" w14:textId="77777777" w:rsidR="008B4521" w:rsidRDefault="008B4521" w:rsidP="00352840">
      <w:pPr>
        <w:ind w:left="720" w:hanging="1080"/>
        <w:jc w:val="both"/>
        <w:rPr>
          <w:rFonts w:ascii="Arial" w:hAnsi="Arial" w:cs="Arial"/>
          <w:b/>
          <w:color w:val="4F81BD" w:themeColor="accent1"/>
          <w:sz w:val="32"/>
          <w:szCs w:val="32"/>
        </w:rPr>
      </w:pPr>
    </w:p>
    <w:p w14:paraId="5253E8D3" w14:textId="77777777" w:rsidR="008B4521" w:rsidRPr="00DA3A06" w:rsidRDefault="008B4521" w:rsidP="00995AE3">
      <w:pPr>
        <w:ind w:left="720" w:hanging="1080"/>
        <w:jc w:val="both"/>
        <w:outlineLvl w:val="0"/>
        <w:rPr>
          <w:rFonts w:ascii="Arial" w:hAnsi="Arial" w:cs="Arial"/>
          <w:b/>
          <w:color w:val="4F81BD" w:themeColor="accent1"/>
          <w:sz w:val="32"/>
          <w:szCs w:val="32"/>
        </w:rPr>
      </w:pPr>
      <w:r>
        <w:rPr>
          <w:rFonts w:ascii="Arial" w:hAnsi="Arial" w:cs="Arial"/>
          <w:b/>
          <w:color w:val="4F81BD" w:themeColor="accent1"/>
          <w:sz w:val="32"/>
          <w:szCs w:val="32"/>
        </w:rPr>
        <w:t>Section 1</w:t>
      </w:r>
      <w:r w:rsidRPr="00DA3A06">
        <w:rPr>
          <w:rFonts w:ascii="Arial" w:hAnsi="Arial" w:cs="Arial"/>
          <w:b/>
          <w:color w:val="4F81BD" w:themeColor="accent1"/>
          <w:sz w:val="32"/>
          <w:szCs w:val="32"/>
        </w:rPr>
        <w:t>.1</w:t>
      </w:r>
    </w:p>
    <w:p w14:paraId="7817CC54" w14:textId="52B66933" w:rsidR="008B4521" w:rsidRDefault="008B4521" w:rsidP="00D0758B">
      <w:pPr>
        <w:tabs>
          <w:tab w:val="left" w:pos="450"/>
          <w:tab w:val="right" w:pos="3420"/>
          <w:tab w:val="left" w:pos="3600"/>
        </w:tabs>
        <w:spacing w:before="180"/>
        <w:ind w:left="447" w:hanging="533"/>
        <w:jc w:val="both"/>
        <w:rPr>
          <w:rFonts w:ascii="Garamond" w:hAnsi="Garamond" w:cs="Arial"/>
          <w:b/>
          <w:color w:val="000000" w:themeColor="text1"/>
        </w:rPr>
      </w:pPr>
      <w:r>
        <w:rPr>
          <w:rFonts w:ascii="Arial" w:hAnsi="Arial" w:cs="Arial"/>
          <w:b/>
          <w:color w:val="4F81BD" w:themeColor="accent1"/>
          <w:sz w:val="28"/>
          <w:szCs w:val="28"/>
        </w:rPr>
        <w:t>2.</w:t>
      </w:r>
      <w:r>
        <w:rPr>
          <w:rFonts w:ascii="Arial" w:hAnsi="Arial" w:cs="Arial"/>
          <w:b/>
          <w:color w:val="4F81BD" w:themeColor="accent1"/>
          <w:sz w:val="28"/>
          <w:szCs w:val="28"/>
        </w:rPr>
        <w:tab/>
      </w:r>
      <w:r>
        <w:rPr>
          <w:rFonts w:ascii="Garamond" w:hAnsi="Garamond" w:cs="Arial"/>
          <w:color w:val="000000" w:themeColor="text1"/>
        </w:rPr>
        <w:t xml:space="preserve">The complementary strand of a DNA molecule is simply the strand </w:t>
      </w:r>
      <w:r w:rsidR="00F366F5">
        <w:rPr>
          <w:rFonts w:ascii="Garamond" w:hAnsi="Garamond" w:cs="Arial"/>
          <w:color w:val="000000" w:themeColor="text1"/>
        </w:rPr>
        <w:t>with which</w:t>
      </w:r>
      <w:r>
        <w:rPr>
          <w:rFonts w:ascii="Garamond" w:hAnsi="Garamond" w:cs="Arial"/>
          <w:color w:val="000000" w:themeColor="text1"/>
        </w:rPr>
        <w:t xml:space="preserve"> the </w:t>
      </w:r>
      <w:r w:rsidR="00B01C96">
        <w:rPr>
          <w:rFonts w:ascii="Garamond" w:hAnsi="Garamond" w:cs="Arial"/>
          <w:color w:val="000000" w:themeColor="text1"/>
        </w:rPr>
        <w:t xml:space="preserve">original DNA </w:t>
      </w:r>
      <w:r>
        <w:rPr>
          <w:rFonts w:ascii="Garamond" w:hAnsi="Garamond" w:cs="Arial"/>
          <w:color w:val="000000" w:themeColor="text1"/>
        </w:rPr>
        <w:t xml:space="preserve">molecule forms base pairs. Remember </w:t>
      </w:r>
      <w:r w:rsidR="00F0083D">
        <w:rPr>
          <w:rFonts w:ascii="Garamond" w:hAnsi="Garamond" w:cs="Arial"/>
          <w:color w:val="000000" w:themeColor="text1"/>
        </w:rPr>
        <w:t>two things</w:t>
      </w:r>
      <w:r w:rsidR="00233851">
        <w:rPr>
          <w:rFonts w:ascii="Garamond" w:hAnsi="Garamond" w:cs="Arial"/>
          <w:color w:val="000000" w:themeColor="text1"/>
        </w:rPr>
        <w:t>: (1) T</w:t>
      </w:r>
      <w:r>
        <w:rPr>
          <w:rFonts w:ascii="Garamond" w:hAnsi="Garamond" w:cs="Arial"/>
          <w:color w:val="000000" w:themeColor="text1"/>
        </w:rPr>
        <w:t>he two strands of a double-stranded DNA molecule are oriented in the opposite direction with respect to each other (their 5</w:t>
      </w:r>
      <w:r w:rsidR="006960BC">
        <w:rPr>
          <w:rFonts w:ascii="Garamond" w:hAnsi="Garamond" w:cs="Arial"/>
          <w:color w:val="000000" w:themeColor="text1"/>
        </w:rPr>
        <w:sym w:font="Symbol" w:char="F0A2"/>
      </w:r>
      <w:r>
        <w:rPr>
          <w:rFonts w:ascii="Garamond" w:hAnsi="Garamond" w:cs="Arial"/>
          <w:color w:val="000000" w:themeColor="text1"/>
        </w:rPr>
        <w:t xml:space="preserve"> and 3</w:t>
      </w:r>
      <w:r w:rsidR="006960BC">
        <w:rPr>
          <w:rFonts w:ascii="Garamond" w:hAnsi="Garamond" w:cs="Arial"/>
          <w:color w:val="000000" w:themeColor="text1"/>
        </w:rPr>
        <w:sym w:font="Symbol" w:char="F0A2"/>
      </w:r>
      <w:r>
        <w:rPr>
          <w:rFonts w:ascii="Garamond" w:hAnsi="Garamond" w:cs="Arial"/>
          <w:color w:val="000000" w:themeColor="text1"/>
        </w:rPr>
        <w:t xml:space="preserve"> ends run in opposite directions</w:t>
      </w:r>
      <w:r w:rsidR="006524C2">
        <w:rPr>
          <w:rFonts w:ascii="Garamond" w:hAnsi="Garamond" w:cs="Arial"/>
          <w:color w:val="000000" w:themeColor="text1"/>
        </w:rPr>
        <w:t xml:space="preserve">); </w:t>
      </w:r>
      <w:r>
        <w:rPr>
          <w:rFonts w:ascii="Garamond" w:hAnsi="Garamond" w:cs="Arial"/>
          <w:color w:val="000000" w:themeColor="text1"/>
        </w:rPr>
        <w:t xml:space="preserve">and (2) the base pairs are </w:t>
      </w:r>
      <w:r w:rsidR="005F03B6">
        <w:rPr>
          <w:rFonts w:ascii="Garamond" w:hAnsi="Garamond" w:cs="Arial"/>
          <w:color w:val="000000" w:themeColor="text1"/>
        </w:rPr>
        <w:t xml:space="preserve">  </w:t>
      </w:r>
      <w:r>
        <w:rPr>
          <w:rFonts w:ascii="Garamond" w:hAnsi="Garamond" w:cs="Arial"/>
          <w:color w:val="000000" w:themeColor="text1"/>
        </w:rPr>
        <w:t xml:space="preserve">A-T and G-C. Therefore, the DNA strand complementary to the one shown is: </w:t>
      </w:r>
    </w:p>
    <w:p w14:paraId="44069F03" w14:textId="49A4DDD9" w:rsidR="008B4521" w:rsidRDefault="005F03B6" w:rsidP="00B23FC1">
      <w:pPr>
        <w:tabs>
          <w:tab w:val="left" w:pos="450"/>
          <w:tab w:val="left" w:pos="3150"/>
        </w:tabs>
        <w:spacing w:before="60"/>
        <w:jc w:val="both"/>
        <w:rPr>
          <w:rFonts w:ascii="Arial" w:hAnsi="Arial" w:cs="Arial"/>
          <w:b/>
          <w:color w:val="4F81BD" w:themeColor="accent1"/>
          <w:sz w:val="28"/>
          <w:szCs w:val="28"/>
        </w:rPr>
      </w:pPr>
      <w:r>
        <w:rPr>
          <w:rFonts w:ascii="Arial" w:hAnsi="Arial" w:cs="Arial"/>
          <w:b/>
          <w:color w:val="4F81BD" w:themeColor="accent1"/>
          <w:sz w:val="28"/>
          <w:szCs w:val="28"/>
        </w:rPr>
        <w:tab/>
      </w:r>
      <w:r>
        <w:rPr>
          <w:rFonts w:ascii="Arial" w:hAnsi="Arial" w:cs="Arial"/>
          <w:b/>
          <w:color w:val="4F81BD" w:themeColor="accent1"/>
          <w:sz w:val="28"/>
          <w:szCs w:val="28"/>
        </w:rPr>
        <w:tab/>
      </w:r>
      <w:r w:rsidRPr="003F23C7">
        <w:rPr>
          <w:rFonts w:ascii="Garamond" w:hAnsi="Garamond" w:cs="Arial"/>
          <w:b/>
          <w:color w:val="000000" w:themeColor="text1"/>
        </w:rPr>
        <w:t>5</w:t>
      </w:r>
      <w:r w:rsidR="006960BC">
        <w:rPr>
          <w:rFonts w:ascii="Garamond" w:hAnsi="Garamond" w:cs="Arial"/>
          <w:b/>
          <w:color w:val="000000" w:themeColor="text1"/>
        </w:rPr>
        <w:sym w:font="Symbol" w:char="F0A2"/>
      </w:r>
      <w:r w:rsidR="003645BD">
        <w:rPr>
          <w:rFonts w:ascii="Garamond" w:hAnsi="Garamond" w:cs="Arial"/>
          <w:b/>
          <w:color w:val="000000" w:themeColor="text1"/>
        </w:rPr>
        <w:t xml:space="preserve"> </w:t>
      </w:r>
      <w:r w:rsidRPr="003F23C7">
        <w:rPr>
          <w:rFonts w:ascii="Garamond" w:hAnsi="Garamond" w:cs="Arial"/>
          <w:b/>
          <w:color w:val="000000" w:themeColor="text1"/>
        </w:rPr>
        <w:t>AGCTTAATGCT</w:t>
      </w:r>
      <w:r w:rsidR="003645BD">
        <w:rPr>
          <w:rFonts w:ascii="Garamond" w:hAnsi="Garamond" w:cs="Arial"/>
          <w:b/>
          <w:color w:val="000000" w:themeColor="text1"/>
        </w:rPr>
        <w:t xml:space="preserve"> </w:t>
      </w:r>
      <w:r w:rsidRPr="003F23C7">
        <w:rPr>
          <w:rFonts w:ascii="Garamond" w:hAnsi="Garamond" w:cs="Arial"/>
          <w:b/>
          <w:color w:val="000000" w:themeColor="text1"/>
        </w:rPr>
        <w:t>3</w:t>
      </w:r>
      <w:r w:rsidR="006960BC">
        <w:rPr>
          <w:rFonts w:ascii="Garamond" w:hAnsi="Garamond" w:cs="Arial"/>
          <w:b/>
          <w:color w:val="000000" w:themeColor="text1"/>
        </w:rPr>
        <w:sym w:font="Symbol" w:char="F0A2"/>
      </w:r>
    </w:p>
    <w:p w14:paraId="55F9EE19" w14:textId="3AEE9ECC" w:rsidR="008B4521" w:rsidRDefault="008B4521" w:rsidP="00D0758B">
      <w:pPr>
        <w:tabs>
          <w:tab w:val="left" w:pos="450"/>
          <w:tab w:val="left" w:pos="810"/>
          <w:tab w:val="right" w:pos="3420"/>
          <w:tab w:val="left" w:pos="3600"/>
        </w:tabs>
        <w:spacing w:before="120"/>
        <w:ind w:left="810" w:hanging="896"/>
        <w:jc w:val="both"/>
        <w:rPr>
          <w:rFonts w:ascii="Garamond" w:hAnsi="Garamond" w:cs="Arial"/>
          <w:color w:val="000000" w:themeColor="text1"/>
        </w:rPr>
      </w:pPr>
      <w:r>
        <w:rPr>
          <w:rFonts w:ascii="Arial" w:hAnsi="Arial" w:cs="Arial"/>
          <w:b/>
          <w:color w:val="4F81BD" w:themeColor="accent1"/>
          <w:sz w:val="28"/>
          <w:szCs w:val="28"/>
        </w:rPr>
        <w:t>3.</w:t>
      </w:r>
      <w:r>
        <w:rPr>
          <w:rFonts w:ascii="Arial" w:hAnsi="Arial" w:cs="Arial"/>
          <w:b/>
          <w:color w:val="4F81BD" w:themeColor="accent1"/>
          <w:sz w:val="28"/>
          <w:szCs w:val="28"/>
        </w:rPr>
        <w:tab/>
      </w:r>
      <w:r w:rsidRPr="00AB1E4A">
        <w:rPr>
          <w:rFonts w:ascii="Garamond" w:hAnsi="Garamond" w:cs="Arial"/>
          <w:b/>
          <w:color w:val="4F81BD" w:themeColor="accent1"/>
          <w:sz w:val="28"/>
          <w:szCs w:val="28"/>
        </w:rPr>
        <w:t>a.</w:t>
      </w:r>
      <w:r w:rsidR="00E20A10">
        <w:rPr>
          <w:rFonts w:ascii="Arial" w:hAnsi="Arial" w:cs="Arial"/>
          <w:color w:val="4F81BD" w:themeColor="accent1"/>
          <w:sz w:val="28"/>
          <w:szCs w:val="28"/>
        </w:rPr>
        <w:tab/>
      </w:r>
      <w:r>
        <w:rPr>
          <w:rFonts w:ascii="Garamond" w:hAnsi="Garamond" w:cs="Arial"/>
          <w:color w:val="000000" w:themeColor="text1"/>
        </w:rPr>
        <w:t xml:space="preserve">If the 3 billion (3,000,000,000) base pairs of the human genome is divided into 23 chromosomes, the average size of a human chromosome is </w:t>
      </w:r>
      <w:r w:rsidRPr="005D02C9">
        <w:rPr>
          <w:rFonts w:ascii="Garamond" w:hAnsi="Garamond" w:cs="Arial"/>
          <w:b/>
          <w:color w:val="000000" w:themeColor="text1"/>
        </w:rPr>
        <w:t>3,000,000,000 b</w:t>
      </w:r>
      <w:r>
        <w:rPr>
          <w:rFonts w:ascii="Garamond" w:hAnsi="Garamond" w:cs="Arial"/>
          <w:b/>
          <w:color w:val="000000" w:themeColor="text1"/>
        </w:rPr>
        <w:t>ase pairs</w:t>
      </w:r>
      <w:r w:rsidRPr="005D02C9">
        <w:rPr>
          <w:rFonts w:ascii="Garamond" w:hAnsi="Garamond" w:cs="Arial"/>
          <w:b/>
          <w:color w:val="000000" w:themeColor="text1"/>
        </w:rPr>
        <w:t>/23 chromosomes  ≈ 13</w:t>
      </w:r>
      <w:r w:rsidR="009F18A8">
        <w:rPr>
          <w:rFonts w:ascii="Garamond" w:hAnsi="Garamond" w:cs="Arial"/>
          <w:b/>
          <w:color w:val="000000" w:themeColor="text1"/>
        </w:rPr>
        <w:t>0</w:t>
      </w:r>
      <w:r w:rsidRPr="005D02C9">
        <w:rPr>
          <w:rFonts w:ascii="Garamond" w:hAnsi="Garamond" w:cs="Arial"/>
          <w:b/>
          <w:color w:val="000000" w:themeColor="text1"/>
        </w:rPr>
        <w:t>,435,000</w:t>
      </w:r>
      <w:r>
        <w:rPr>
          <w:rFonts w:ascii="Garamond" w:hAnsi="Garamond" w:cs="Arial"/>
          <w:b/>
          <w:color w:val="000000" w:themeColor="text1"/>
        </w:rPr>
        <w:t xml:space="preserve"> base pairs per chromosome.</w:t>
      </w:r>
    </w:p>
    <w:p w14:paraId="7F76FCDE" w14:textId="594296EF" w:rsidR="008B4521" w:rsidRPr="000F04F7" w:rsidRDefault="008B4521" w:rsidP="00D0758B">
      <w:pPr>
        <w:tabs>
          <w:tab w:val="left" w:pos="450"/>
          <w:tab w:val="left" w:pos="810"/>
          <w:tab w:val="right" w:pos="3420"/>
          <w:tab w:val="left" w:pos="3600"/>
        </w:tabs>
        <w:spacing w:before="60"/>
        <w:ind w:left="810" w:hanging="896"/>
        <w:jc w:val="both"/>
        <w:rPr>
          <w:rFonts w:ascii="Garamond" w:hAnsi="Garamond" w:cs="Arial"/>
          <w:b/>
          <w:color w:val="000000" w:themeColor="text1"/>
        </w:rPr>
      </w:pPr>
      <w:r>
        <w:rPr>
          <w:rFonts w:ascii="Garamond" w:hAnsi="Garamond" w:cs="Arial"/>
          <w:b/>
          <w:color w:val="4F81BD" w:themeColor="accent1"/>
          <w:sz w:val="28"/>
          <w:szCs w:val="28"/>
        </w:rPr>
        <w:tab/>
        <w:t>b</w:t>
      </w:r>
      <w:r w:rsidRPr="00AB1E4A">
        <w:rPr>
          <w:rFonts w:ascii="Garamond" w:hAnsi="Garamond" w:cs="Arial"/>
          <w:b/>
          <w:color w:val="4F81BD" w:themeColor="accent1"/>
          <w:sz w:val="28"/>
          <w:szCs w:val="28"/>
        </w:rPr>
        <w:t>.</w:t>
      </w:r>
      <w:r>
        <w:rPr>
          <w:rFonts w:ascii="Garamond" w:hAnsi="Garamond" w:cs="Arial"/>
          <w:b/>
          <w:color w:val="4F81BD" w:themeColor="accent1"/>
          <w:sz w:val="28"/>
          <w:szCs w:val="28"/>
        </w:rPr>
        <w:t xml:space="preserve"> </w:t>
      </w:r>
      <w:r w:rsidR="00E20A10">
        <w:rPr>
          <w:rFonts w:ascii="Garamond" w:hAnsi="Garamond" w:cs="Arial"/>
          <w:b/>
          <w:color w:val="4F81BD" w:themeColor="accent1"/>
          <w:sz w:val="28"/>
          <w:szCs w:val="28"/>
        </w:rPr>
        <w:tab/>
      </w:r>
      <w:r>
        <w:rPr>
          <w:rFonts w:ascii="Garamond" w:hAnsi="Garamond" w:cs="Arial"/>
          <w:color w:val="000000" w:themeColor="text1"/>
        </w:rPr>
        <w:t xml:space="preserve">The human genome contains about </w:t>
      </w:r>
      <w:r w:rsidR="000D0D2B">
        <w:rPr>
          <w:rFonts w:ascii="Garamond" w:hAnsi="Garamond" w:cs="Arial"/>
          <w:color w:val="000000" w:themeColor="text1"/>
        </w:rPr>
        <w:t>27</w:t>
      </w:r>
      <w:r>
        <w:rPr>
          <w:rFonts w:ascii="Garamond" w:hAnsi="Garamond" w:cs="Arial"/>
          <w:color w:val="000000" w:themeColor="text1"/>
        </w:rPr>
        <w:t xml:space="preserve">,000 genes, and assuming they are spread evenly over the 23 chromosomes, on average there are </w:t>
      </w:r>
      <w:r w:rsidR="00C57CB0" w:rsidRPr="004079E6">
        <w:rPr>
          <w:rFonts w:ascii="Garamond" w:hAnsi="Garamond" w:cs="Arial"/>
          <w:b/>
          <w:color w:val="000000" w:themeColor="text1"/>
        </w:rPr>
        <w:t>2</w:t>
      </w:r>
      <w:r w:rsidR="00C57CB0">
        <w:rPr>
          <w:rFonts w:ascii="Garamond" w:hAnsi="Garamond" w:cs="Arial"/>
          <w:b/>
          <w:color w:val="000000" w:themeColor="text1"/>
        </w:rPr>
        <w:t>7</w:t>
      </w:r>
      <w:r w:rsidRPr="004079E6">
        <w:rPr>
          <w:rFonts w:ascii="Garamond" w:hAnsi="Garamond" w:cs="Arial"/>
          <w:b/>
          <w:color w:val="000000" w:themeColor="text1"/>
        </w:rPr>
        <w:t>,000 genes/23 chromosomes</w:t>
      </w:r>
      <w:r>
        <w:rPr>
          <w:rFonts w:ascii="Garamond" w:hAnsi="Garamond" w:cs="Arial"/>
          <w:color w:val="000000" w:themeColor="text1"/>
        </w:rPr>
        <w:t xml:space="preserve"> </w:t>
      </w:r>
      <w:r w:rsidRPr="005D02C9">
        <w:rPr>
          <w:rFonts w:ascii="Garamond" w:hAnsi="Garamond" w:cs="Arial"/>
          <w:b/>
          <w:color w:val="000000" w:themeColor="text1"/>
        </w:rPr>
        <w:t>≈</w:t>
      </w:r>
      <w:r>
        <w:rPr>
          <w:rFonts w:ascii="Garamond" w:hAnsi="Garamond" w:cs="Arial"/>
          <w:b/>
          <w:color w:val="000000" w:themeColor="text1"/>
        </w:rPr>
        <w:t xml:space="preserve"> </w:t>
      </w:r>
      <w:r w:rsidR="000D0D2B">
        <w:rPr>
          <w:rFonts w:ascii="Garamond" w:hAnsi="Garamond" w:cs="Arial"/>
          <w:b/>
          <w:color w:val="000000" w:themeColor="text1"/>
        </w:rPr>
        <w:t xml:space="preserve">1174 </w:t>
      </w:r>
      <w:r>
        <w:rPr>
          <w:rFonts w:ascii="Garamond" w:hAnsi="Garamond" w:cs="Arial"/>
          <w:b/>
          <w:color w:val="000000" w:themeColor="text1"/>
        </w:rPr>
        <w:t>genes per chromosome.</w:t>
      </w:r>
    </w:p>
    <w:p w14:paraId="12CFCCF5" w14:textId="53C849BC" w:rsidR="008B4521" w:rsidRPr="007F2F31" w:rsidRDefault="008B4521" w:rsidP="00D0758B">
      <w:pPr>
        <w:tabs>
          <w:tab w:val="left" w:pos="450"/>
          <w:tab w:val="left" w:pos="810"/>
          <w:tab w:val="right" w:pos="3420"/>
          <w:tab w:val="left" w:pos="3600"/>
        </w:tabs>
        <w:spacing w:before="60"/>
        <w:ind w:left="810" w:hanging="896"/>
        <w:jc w:val="both"/>
        <w:rPr>
          <w:rFonts w:ascii="Garamond" w:hAnsi="Garamond" w:cs="Arial"/>
          <w:b/>
          <w:color w:val="000000" w:themeColor="text1"/>
        </w:rPr>
      </w:pPr>
      <w:r>
        <w:rPr>
          <w:rFonts w:ascii="Garamond" w:hAnsi="Garamond" w:cs="Arial"/>
          <w:color w:val="000000" w:themeColor="text1"/>
        </w:rPr>
        <w:tab/>
      </w:r>
      <w:r>
        <w:rPr>
          <w:rFonts w:ascii="Garamond" w:hAnsi="Garamond" w:cs="Arial"/>
          <w:b/>
          <w:color w:val="4F81BD" w:themeColor="accent1"/>
          <w:sz w:val="28"/>
          <w:szCs w:val="28"/>
        </w:rPr>
        <w:t>c</w:t>
      </w:r>
      <w:r w:rsidRPr="00AB1E4A">
        <w:rPr>
          <w:rFonts w:ascii="Garamond" w:hAnsi="Garamond" w:cs="Arial"/>
          <w:b/>
          <w:color w:val="4F81BD" w:themeColor="accent1"/>
          <w:sz w:val="28"/>
          <w:szCs w:val="28"/>
        </w:rPr>
        <w:t>.</w:t>
      </w:r>
      <w:r>
        <w:rPr>
          <w:rFonts w:ascii="Garamond" w:hAnsi="Garamond" w:cs="Arial"/>
          <w:color w:val="000000" w:themeColor="text1"/>
        </w:rPr>
        <w:t xml:space="preserve"> </w:t>
      </w:r>
      <w:r w:rsidR="00E20A10">
        <w:rPr>
          <w:rFonts w:ascii="Garamond" w:hAnsi="Garamond" w:cs="Arial"/>
          <w:color w:val="000000" w:themeColor="text1"/>
        </w:rPr>
        <w:tab/>
      </w:r>
      <w:r>
        <w:rPr>
          <w:rFonts w:ascii="Garamond" w:hAnsi="Garamond" w:cs="Arial"/>
          <w:color w:val="000000" w:themeColor="text1"/>
        </w:rPr>
        <w:t xml:space="preserve">About half the DNA of the human genome contains genes, meaning that </w:t>
      </w:r>
      <w:r w:rsidR="00E20A10">
        <w:rPr>
          <w:rFonts w:ascii="Garamond" w:hAnsi="Garamond" w:cs="Arial"/>
          <w:color w:val="000000" w:themeColor="text1"/>
        </w:rPr>
        <w:t xml:space="preserve">all the </w:t>
      </w:r>
      <w:r>
        <w:rPr>
          <w:rFonts w:ascii="Garamond" w:hAnsi="Garamond" w:cs="Arial"/>
          <w:color w:val="000000" w:themeColor="text1"/>
        </w:rPr>
        <w:t xml:space="preserve">genes are </w:t>
      </w:r>
      <w:r w:rsidR="00E20A10">
        <w:rPr>
          <w:rFonts w:ascii="Garamond" w:hAnsi="Garamond" w:cs="Arial"/>
          <w:color w:val="000000" w:themeColor="text1"/>
        </w:rPr>
        <w:t xml:space="preserve">found </w:t>
      </w:r>
      <w:r>
        <w:rPr>
          <w:rFonts w:ascii="Garamond" w:hAnsi="Garamond" w:cs="Arial"/>
          <w:color w:val="000000" w:themeColor="text1"/>
        </w:rPr>
        <w:t xml:space="preserve">within 1.5 billion (1,500,000,000) base pairs. Therefore, on average there are </w:t>
      </w:r>
      <w:r w:rsidRPr="007F2F31">
        <w:rPr>
          <w:rFonts w:ascii="Garamond" w:hAnsi="Garamond" w:cs="Arial"/>
          <w:b/>
          <w:color w:val="000000" w:themeColor="text1"/>
        </w:rPr>
        <w:t xml:space="preserve">1,500,000,000 base </w:t>
      </w:r>
      <w:r>
        <w:rPr>
          <w:rFonts w:ascii="Garamond" w:hAnsi="Garamond" w:cs="Arial"/>
          <w:b/>
          <w:color w:val="000000" w:themeColor="text1"/>
        </w:rPr>
        <w:t xml:space="preserve">pairs / </w:t>
      </w:r>
      <w:r w:rsidR="00C57CB0">
        <w:rPr>
          <w:rFonts w:ascii="Garamond" w:hAnsi="Garamond" w:cs="Arial"/>
          <w:b/>
          <w:color w:val="000000" w:themeColor="text1"/>
        </w:rPr>
        <w:t>27</w:t>
      </w:r>
      <w:r>
        <w:rPr>
          <w:rFonts w:ascii="Garamond" w:hAnsi="Garamond" w:cs="Arial"/>
          <w:b/>
          <w:color w:val="000000" w:themeColor="text1"/>
        </w:rPr>
        <w:t xml:space="preserve">,000 genes ≈ </w:t>
      </w:r>
      <w:r w:rsidR="000D0D2B">
        <w:rPr>
          <w:rFonts w:ascii="Garamond" w:hAnsi="Garamond" w:cs="Arial"/>
          <w:b/>
          <w:color w:val="000000" w:themeColor="text1"/>
        </w:rPr>
        <w:t>55,555</w:t>
      </w:r>
      <w:r>
        <w:rPr>
          <w:rFonts w:ascii="Garamond" w:hAnsi="Garamond" w:cs="Arial"/>
          <w:b/>
          <w:color w:val="000000" w:themeColor="text1"/>
        </w:rPr>
        <w:t xml:space="preserve"> base pairs</w:t>
      </w:r>
      <w:r w:rsidRPr="007F2F31">
        <w:rPr>
          <w:rFonts w:ascii="Garamond" w:hAnsi="Garamond" w:cs="Arial"/>
          <w:b/>
          <w:color w:val="000000" w:themeColor="text1"/>
        </w:rPr>
        <w:t xml:space="preserve"> per gene.</w:t>
      </w:r>
    </w:p>
    <w:p w14:paraId="48F693AB" w14:textId="77777777" w:rsidR="008B4521" w:rsidRDefault="008B4521" w:rsidP="00352840">
      <w:pPr>
        <w:tabs>
          <w:tab w:val="left" w:pos="450"/>
          <w:tab w:val="right" w:pos="3420"/>
          <w:tab w:val="left" w:pos="3600"/>
        </w:tabs>
        <w:spacing w:before="120"/>
        <w:ind w:left="446" w:hanging="446"/>
        <w:jc w:val="both"/>
        <w:rPr>
          <w:rFonts w:ascii="Garamond" w:hAnsi="Garamond" w:cs="Arial"/>
          <w:color w:val="000000" w:themeColor="text1"/>
        </w:rPr>
      </w:pPr>
    </w:p>
    <w:p w14:paraId="368BD798" w14:textId="77777777" w:rsidR="008B4521" w:rsidRPr="00DA3A06" w:rsidRDefault="008B4521" w:rsidP="00995AE3">
      <w:pPr>
        <w:ind w:left="720" w:hanging="1080"/>
        <w:jc w:val="both"/>
        <w:outlineLvl w:val="0"/>
        <w:rPr>
          <w:rFonts w:ascii="Arial" w:hAnsi="Arial" w:cs="Arial"/>
          <w:b/>
          <w:color w:val="4F81BD" w:themeColor="accent1"/>
          <w:sz w:val="32"/>
          <w:szCs w:val="32"/>
        </w:rPr>
      </w:pPr>
      <w:r>
        <w:rPr>
          <w:rFonts w:ascii="Arial" w:hAnsi="Arial" w:cs="Arial"/>
          <w:b/>
          <w:color w:val="4F81BD" w:themeColor="accent1"/>
          <w:sz w:val="32"/>
          <w:szCs w:val="32"/>
        </w:rPr>
        <w:t>Section 1</w:t>
      </w:r>
      <w:r w:rsidRPr="00DA3A06">
        <w:rPr>
          <w:rFonts w:ascii="Arial" w:hAnsi="Arial" w:cs="Arial"/>
          <w:b/>
          <w:color w:val="4F81BD" w:themeColor="accent1"/>
          <w:sz w:val="32"/>
          <w:szCs w:val="32"/>
        </w:rPr>
        <w:t>.</w:t>
      </w:r>
      <w:r>
        <w:rPr>
          <w:rFonts w:ascii="Arial" w:hAnsi="Arial" w:cs="Arial"/>
          <w:b/>
          <w:color w:val="4F81BD" w:themeColor="accent1"/>
          <w:sz w:val="32"/>
          <w:szCs w:val="32"/>
        </w:rPr>
        <w:t>2</w:t>
      </w:r>
    </w:p>
    <w:p w14:paraId="2DDABF35" w14:textId="53EEAEF4" w:rsidR="008B4521" w:rsidRPr="00BA4EE8" w:rsidRDefault="008B4521" w:rsidP="00D0758B">
      <w:pPr>
        <w:tabs>
          <w:tab w:val="left" w:pos="450"/>
          <w:tab w:val="left" w:pos="810"/>
          <w:tab w:val="right" w:pos="3420"/>
          <w:tab w:val="left" w:pos="3600"/>
        </w:tabs>
        <w:spacing w:before="180"/>
        <w:ind w:left="821" w:hanging="907"/>
        <w:jc w:val="both"/>
        <w:rPr>
          <w:rFonts w:ascii="Garamond" w:hAnsi="Garamond" w:cs="Arial"/>
          <w:color w:val="000000" w:themeColor="text1"/>
        </w:rPr>
      </w:pPr>
      <w:r>
        <w:rPr>
          <w:rFonts w:ascii="Arial" w:hAnsi="Arial" w:cs="Arial"/>
          <w:b/>
          <w:color w:val="4F81BD" w:themeColor="accent1"/>
          <w:sz w:val="28"/>
          <w:szCs w:val="28"/>
        </w:rPr>
        <w:t>4.</w:t>
      </w:r>
      <w:r>
        <w:rPr>
          <w:rFonts w:ascii="Arial" w:hAnsi="Arial" w:cs="Arial"/>
          <w:b/>
          <w:color w:val="4F81BD" w:themeColor="accent1"/>
          <w:sz w:val="28"/>
          <w:szCs w:val="28"/>
        </w:rPr>
        <w:tab/>
      </w:r>
      <w:r w:rsidRPr="00AB1E4A">
        <w:rPr>
          <w:rFonts w:ascii="Garamond" w:hAnsi="Garamond" w:cs="Arial"/>
          <w:b/>
          <w:color w:val="4F81BD" w:themeColor="accent1"/>
          <w:sz w:val="28"/>
          <w:szCs w:val="28"/>
        </w:rPr>
        <w:t>a.</w:t>
      </w:r>
      <w:r>
        <w:rPr>
          <w:rFonts w:ascii="Garamond" w:hAnsi="Garamond" w:cs="Arial"/>
          <w:color w:val="000000" w:themeColor="text1"/>
        </w:rPr>
        <w:t xml:space="preserve"> </w:t>
      </w:r>
      <w:r w:rsidR="00E20A10">
        <w:rPr>
          <w:rFonts w:ascii="Garamond" w:hAnsi="Garamond" w:cs="Arial"/>
          <w:color w:val="000000" w:themeColor="text1"/>
        </w:rPr>
        <w:tab/>
      </w:r>
      <w:r w:rsidR="00B23FC1">
        <w:rPr>
          <w:rFonts w:ascii="Garamond" w:hAnsi="Garamond" w:cs="Arial"/>
          <w:b/>
          <w:color w:val="000000" w:themeColor="text1"/>
        </w:rPr>
        <w:t>Both</w:t>
      </w:r>
      <w:r>
        <w:rPr>
          <w:rFonts w:ascii="Garamond" w:hAnsi="Garamond" w:cs="Arial"/>
          <w:b/>
          <w:color w:val="000000" w:themeColor="text1"/>
        </w:rPr>
        <w:t xml:space="preserve">. </w:t>
      </w:r>
      <w:r w:rsidR="00E20A10">
        <w:rPr>
          <w:rFonts w:ascii="Garamond" w:hAnsi="Garamond" w:cs="Arial"/>
          <w:color w:val="000000" w:themeColor="text1"/>
        </w:rPr>
        <w:t>Each protein is</w:t>
      </w:r>
      <w:r>
        <w:rPr>
          <w:rFonts w:ascii="Garamond" w:hAnsi="Garamond" w:cs="Arial"/>
          <w:color w:val="000000" w:themeColor="text1"/>
        </w:rPr>
        <w:t xml:space="preserve"> composed of a </w:t>
      </w:r>
      <w:r w:rsidRPr="001A6DD9">
        <w:rPr>
          <w:rFonts w:ascii="Garamond" w:hAnsi="Garamond" w:cs="Arial"/>
          <w:i/>
          <w:color w:val="000000" w:themeColor="text1"/>
        </w:rPr>
        <w:t>string</w:t>
      </w:r>
      <w:r w:rsidR="00E507E4">
        <w:rPr>
          <w:rFonts w:ascii="Garamond" w:hAnsi="Garamond" w:cs="Arial"/>
          <w:color w:val="000000" w:themeColor="text1"/>
        </w:rPr>
        <w:t xml:space="preserve"> </w:t>
      </w:r>
      <w:r>
        <w:rPr>
          <w:rFonts w:ascii="Garamond" w:hAnsi="Garamond" w:cs="Arial"/>
          <w:color w:val="000000" w:themeColor="text1"/>
        </w:rPr>
        <w:t xml:space="preserve">of amino acids, and DNA is a </w:t>
      </w:r>
      <w:r w:rsidRPr="001A6DD9">
        <w:rPr>
          <w:rFonts w:ascii="Garamond" w:hAnsi="Garamond" w:cs="Arial"/>
          <w:i/>
          <w:color w:val="000000" w:themeColor="text1"/>
        </w:rPr>
        <w:t>string</w:t>
      </w:r>
      <w:r>
        <w:rPr>
          <w:rFonts w:ascii="Garamond" w:hAnsi="Garamond" w:cs="Arial"/>
          <w:color w:val="000000" w:themeColor="text1"/>
        </w:rPr>
        <w:t xml:space="preserve"> of nucleotides.</w:t>
      </w:r>
    </w:p>
    <w:p w14:paraId="3BE617B1" w14:textId="45C19301" w:rsidR="008B4521" w:rsidRDefault="008B4521" w:rsidP="00D0758B">
      <w:pPr>
        <w:tabs>
          <w:tab w:val="left" w:pos="810"/>
          <w:tab w:val="right" w:pos="3420"/>
          <w:tab w:val="left" w:pos="3600"/>
        </w:tabs>
        <w:spacing w:before="60"/>
        <w:ind w:left="806" w:hanging="360"/>
        <w:jc w:val="both"/>
        <w:rPr>
          <w:rFonts w:ascii="Garamond" w:hAnsi="Garamond" w:cs="Arial"/>
          <w:color w:val="000000" w:themeColor="text1"/>
        </w:rPr>
      </w:pPr>
      <w:r>
        <w:rPr>
          <w:rFonts w:ascii="Garamond" w:hAnsi="Garamond" w:cs="Arial"/>
          <w:b/>
          <w:color w:val="4F81BD" w:themeColor="accent1"/>
          <w:sz w:val="28"/>
          <w:szCs w:val="28"/>
        </w:rPr>
        <w:t>b</w:t>
      </w:r>
      <w:r w:rsidRPr="00AB1E4A">
        <w:rPr>
          <w:rFonts w:ascii="Garamond" w:hAnsi="Garamond" w:cs="Arial"/>
          <w:b/>
          <w:color w:val="4F81BD" w:themeColor="accent1"/>
          <w:sz w:val="28"/>
          <w:szCs w:val="28"/>
        </w:rPr>
        <w:t>.</w:t>
      </w:r>
      <w:r w:rsidR="00E20A10">
        <w:rPr>
          <w:rFonts w:ascii="Garamond" w:hAnsi="Garamond" w:cs="Arial"/>
          <w:b/>
          <w:color w:val="4F81BD" w:themeColor="accent1"/>
          <w:sz w:val="28"/>
          <w:szCs w:val="28"/>
        </w:rPr>
        <w:tab/>
      </w:r>
      <w:r>
        <w:rPr>
          <w:rFonts w:ascii="Garamond" w:hAnsi="Garamond" w:cs="Arial"/>
          <w:b/>
          <w:color w:val="000000" w:themeColor="text1"/>
        </w:rPr>
        <w:t xml:space="preserve">DNA. </w:t>
      </w:r>
      <w:r>
        <w:rPr>
          <w:rFonts w:ascii="Garamond" w:hAnsi="Garamond" w:cs="Arial"/>
          <w:color w:val="000000" w:themeColor="text1"/>
        </w:rPr>
        <w:t>DNA is double-stra</w:t>
      </w:r>
      <w:r w:rsidR="00233851">
        <w:rPr>
          <w:rFonts w:ascii="Garamond" w:hAnsi="Garamond" w:cs="Arial"/>
          <w:color w:val="000000" w:themeColor="text1"/>
        </w:rPr>
        <w:t xml:space="preserve">nded through complementary base </w:t>
      </w:r>
      <w:r>
        <w:rPr>
          <w:rFonts w:ascii="Garamond" w:hAnsi="Garamond" w:cs="Arial"/>
          <w:color w:val="000000" w:themeColor="text1"/>
        </w:rPr>
        <w:t xml:space="preserve">pairing of single strands </w:t>
      </w:r>
      <w:r w:rsidR="002E1378">
        <w:rPr>
          <w:rFonts w:ascii="Garamond" w:hAnsi="Garamond" w:cs="Arial"/>
          <w:color w:val="000000" w:themeColor="text1"/>
        </w:rPr>
        <w:t xml:space="preserve">with </w:t>
      </w:r>
      <w:r>
        <w:rPr>
          <w:rFonts w:ascii="Garamond" w:hAnsi="Garamond" w:cs="Arial"/>
          <w:color w:val="000000" w:themeColor="text1"/>
        </w:rPr>
        <w:t>opposite orientations. A protein is a single strand of linked amino acids, and the strand folds into a particular shape.</w:t>
      </w:r>
    </w:p>
    <w:p w14:paraId="0527A710" w14:textId="174010CE" w:rsidR="008B4521" w:rsidRPr="007D5C3D" w:rsidRDefault="008B4521" w:rsidP="00D0758B">
      <w:pPr>
        <w:tabs>
          <w:tab w:val="left" w:pos="810"/>
          <w:tab w:val="right" w:pos="3420"/>
          <w:tab w:val="left" w:pos="3600"/>
        </w:tabs>
        <w:spacing w:before="60"/>
        <w:ind w:left="806" w:hanging="360"/>
        <w:jc w:val="both"/>
        <w:rPr>
          <w:rFonts w:ascii="Garamond" w:hAnsi="Garamond" w:cs="Arial"/>
          <w:color w:val="4F81BD" w:themeColor="accent1"/>
          <w:sz w:val="28"/>
          <w:szCs w:val="28"/>
        </w:rPr>
      </w:pPr>
      <w:r>
        <w:rPr>
          <w:rFonts w:ascii="Garamond" w:hAnsi="Garamond" w:cs="Arial"/>
          <w:b/>
          <w:color w:val="4F81BD" w:themeColor="accent1"/>
          <w:sz w:val="28"/>
          <w:szCs w:val="28"/>
        </w:rPr>
        <w:t xml:space="preserve">c. </w:t>
      </w:r>
      <w:r w:rsidR="00494FF6">
        <w:rPr>
          <w:rFonts w:ascii="Garamond" w:hAnsi="Garamond" w:cs="Arial"/>
          <w:b/>
          <w:color w:val="4F81BD" w:themeColor="accent1"/>
          <w:sz w:val="28"/>
          <w:szCs w:val="28"/>
        </w:rPr>
        <w:tab/>
      </w:r>
      <w:r>
        <w:rPr>
          <w:rFonts w:ascii="Garamond" w:hAnsi="Garamond" w:cs="Arial"/>
          <w:b/>
          <w:color w:val="000000" w:themeColor="text1"/>
        </w:rPr>
        <w:t>DNA.</w:t>
      </w:r>
      <w:r>
        <w:rPr>
          <w:rFonts w:ascii="Garamond" w:hAnsi="Garamond" w:cs="Arial"/>
          <w:color w:val="000000" w:themeColor="text1"/>
        </w:rPr>
        <w:t xml:space="preserve"> Four different kinds of nucleotides – A, G, C, and T – are present in the DNA polymer. Twenty different common amino acids are present in almost all proteins. </w:t>
      </w:r>
    </w:p>
    <w:p w14:paraId="3B990CED" w14:textId="46A04CDF" w:rsidR="00AF2E1D" w:rsidRPr="0093145E" w:rsidRDefault="008B4521" w:rsidP="00B23FC1">
      <w:pPr>
        <w:tabs>
          <w:tab w:val="left" w:pos="810"/>
          <w:tab w:val="right" w:pos="3420"/>
          <w:tab w:val="left" w:pos="3600"/>
        </w:tabs>
        <w:spacing w:before="60"/>
        <w:ind w:left="806" w:hanging="360"/>
        <w:jc w:val="both"/>
        <w:rPr>
          <w:rFonts w:ascii="Garamond" w:hAnsi="Garamond" w:cs="Arial"/>
          <w:color w:val="4F81BD" w:themeColor="accent1"/>
          <w:sz w:val="28"/>
          <w:szCs w:val="28"/>
        </w:rPr>
      </w:pPr>
      <w:r>
        <w:rPr>
          <w:rFonts w:ascii="Garamond" w:hAnsi="Garamond" w:cs="Arial"/>
          <w:b/>
          <w:color w:val="4F81BD" w:themeColor="accent1"/>
          <w:sz w:val="28"/>
          <w:szCs w:val="28"/>
        </w:rPr>
        <w:t xml:space="preserve">d. </w:t>
      </w:r>
      <w:r w:rsidR="00494FF6">
        <w:rPr>
          <w:rFonts w:ascii="Garamond" w:hAnsi="Garamond" w:cs="Arial"/>
          <w:b/>
          <w:color w:val="4F81BD" w:themeColor="accent1"/>
          <w:sz w:val="28"/>
          <w:szCs w:val="28"/>
        </w:rPr>
        <w:tab/>
      </w:r>
      <w:r>
        <w:rPr>
          <w:rFonts w:ascii="Garamond" w:hAnsi="Garamond" w:cs="Arial"/>
          <w:b/>
          <w:color w:val="000000" w:themeColor="text1"/>
        </w:rPr>
        <w:t>Protein</w:t>
      </w:r>
      <w:r w:rsidR="003F536D">
        <w:rPr>
          <w:rFonts w:ascii="Garamond" w:hAnsi="Garamond" w:cs="Arial"/>
          <w:b/>
          <w:color w:val="000000" w:themeColor="text1"/>
        </w:rPr>
        <w:t>s</w:t>
      </w:r>
      <w:r>
        <w:rPr>
          <w:rFonts w:ascii="Garamond" w:hAnsi="Garamond" w:cs="Arial"/>
          <w:b/>
          <w:color w:val="000000" w:themeColor="text1"/>
        </w:rPr>
        <w:t xml:space="preserve">. </w:t>
      </w:r>
      <w:r>
        <w:rPr>
          <w:rFonts w:ascii="Garamond" w:hAnsi="Garamond" w:cs="Arial"/>
          <w:color w:val="000000" w:themeColor="text1"/>
        </w:rPr>
        <w:t>Twenty distinct amino acid subunits are the building blocks of almost all proteins. DNA is made up of only four different types of nucleotides.</w:t>
      </w:r>
    </w:p>
    <w:p w14:paraId="19553572" w14:textId="2E3161CF" w:rsidR="008B4521" w:rsidRDefault="008B4521" w:rsidP="00D0758B">
      <w:pPr>
        <w:tabs>
          <w:tab w:val="left" w:pos="810"/>
          <w:tab w:val="right" w:pos="3420"/>
          <w:tab w:val="left" w:pos="3600"/>
        </w:tabs>
        <w:spacing w:before="60"/>
        <w:ind w:left="806" w:hanging="360"/>
        <w:jc w:val="both"/>
        <w:rPr>
          <w:rFonts w:ascii="Garamond" w:hAnsi="Garamond" w:cs="Arial"/>
          <w:b/>
          <w:color w:val="4F81BD" w:themeColor="accent1"/>
          <w:sz w:val="28"/>
          <w:szCs w:val="28"/>
        </w:rPr>
      </w:pPr>
      <w:r>
        <w:rPr>
          <w:rFonts w:ascii="Garamond" w:hAnsi="Garamond" w:cs="Arial"/>
          <w:b/>
          <w:color w:val="4F81BD" w:themeColor="accent1"/>
          <w:sz w:val="28"/>
          <w:szCs w:val="28"/>
        </w:rPr>
        <w:t xml:space="preserve">e.  </w:t>
      </w:r>
      <w:r w:rsidR="00494FF6">
        <w:rPr>
          <w:rFonts w:ascii="Garamond" w:hAnsi="Garamond" w:cs="Arial"/>
          <w:b/>
          <w:color w:val="4F81BD" w:themeColor="accent1"/>
          <w:sz w:val="28"/>
          <w:szCs w:val="28"/>
        </w:rPr>
        <w:tab/>
      </w:r>
      <w:r>
        <w:rPr>
          <w:rFonts w:ascii="Garamond" w:hAnsi="Garamond" w:cs="Arial"/>
          <w:b/>
          <w:color w:val="000000" w:themeColor="text1"/>
        </w:rPr>
        <w:t>Protein</w:t>
      </w:r>
      <w:r w:rsidR="003F536D">
        <w:rPr>
          <w:rFonts w:ascii="Garamond" w:hAnsi="Garamond" w:cs="Arial"/>
          <w:b/>
          <w:color w:val="000000" w:themeColor="text1"/>
        </w:rPr>
        <w:t>s</w:t>
      </w:r>
      <w:r>
        <w:rPr>
          <w:rFonts w:ascii="Garamond" w:hAnsi="Garamond" w:cs="Arial"/>
          <w:b/>
          <w:color w:val="000000" w:themeColor="text1"/>
        </w:rPr>
        <w:t xml:space="preserve">. </w:t>
      </w:r>
      <w:r>
        <w:rPr>
          <w:rFonts w:ascii="Garamond" w:hAnsi="Garamond" w:cs="Arial"/>
          <w:color w:val="000000" w:themeColor="text1"/>
        </w:rPr>
        <w:t>Proteins are polymers of amino acids; DNA</w:t>
      </w:r>
      <w:r w:rsidR="009700F4">
        <w:rPr>
          <w:rFonts w:ascii="Garamond" w:hAnsi="Garamond" w:cs="Arial"/>
          <w:color w:val="000000" w:themeColor="text1"/>
        </w:rPr>
        <w:t xml:space="preserve"> molecules are</w:t>
      </w:r>
      <w:r>
        <w:rPr>
          <w:rFonts w:ascii="Garamond" w:hAnsi="Garamond" w:cs="Arial"/>
          <w:color w:val="000000" w:themeColor="text1"/>
        </w:rPr>
        <w:t xml:space="preserve"> polymer</w:t>
      </w:r>
      <w:r w:rsidR="009700F4">
        <w:rPr>
          <w:rFonts w:ascii="Garamond" w:hAnsi="Garamond" w:cs="Arial"/>
          <w:color w:val="000000" w:themeColor="text1"/>
        </w:rPr>
        <w:t>s</w:t>
      </w:r>
      <w:r>
        <w:rPr>
          <w:rFonts w:ascii="Garamond" w:hAnsi="Garamond" w:cs="Arial"/>
          <w:color w:val="000000" w:themeColor="text1"/>
        </w:rPr>
        <w:t xml:space="preserve"> of nucleotides.</w:t>
      </w:r>
    </w:p>
    <w:p w14:paraId="74F00CF5" w14:textId="378210E0" w:rsidR="008B4521" w:rsidRDefault="008B4521" w:rsidP="00D0758B">
      <w:pPr>
        <w:tabs>
          <w:tab w:val="left" w:pos="810"/>
          <w:tab w:val="right" w:pos="3420"/>
          <w:tab w:val="left" w:pos="3600"/>
        </w:tabs>
        <w:spacing w:before="60"/>
        <w:ind w:left="806" w:hanging="360"/>
        <w:jc w:val="both"/>
        <w:rPr>
          <w:rFonts w:ascii="Garamond" w:hAnsi="Garamond" w:cs="Arial"/>
          <w:b/>
          <w:color w:val="4F81BD" w:themeColor="accent1"/>
          <w:sz w:val="28"/>
          <w:szCs w:val="28"/>
        </w:rPr>
      </w:pPr>
      <w:r>
        <w:rPr>
          <w:rFonts w:ascii="Garamond" w:hAnsi="Garamond" w:cs="Arial"/>
          <w:b/>
          <w:color w:val="4F81BD" w:themeColor="accent1"/>
          <w:sz w:val="28"/>
          <w:szCs w:val="28"/>
        </w:rPr>
        <w:t>f.</w:t>
      </w:r>
      <w:r>
        <w:rPr>
          <w:rFonts w:ascii="Garamond" w:hAnsi="Garamond" w:cs="Arial"/>
          <w:b/>
          <w:color w:val="4F81BD" w:themeColor="accent1"/>
          <w:sz w:val="28"/>
          <w:szCs w:val="28"/>
        </w:rPr>
        <w:tab/>
      </w:r>
      <w:r w:rsidR="00494FF6">
        <w:rPr>
          <w:rFonts w:ascii="Garamond" w:hAnsi="Garamond" w:cs="Arial"/>
          <w:b/>
          <w:color w:val="4F81BD" w:themeColor="accent1"/>
          <w:sz w:val="28"/>
          <w:szCs w:val="28"/>
        </w:rPr>
        <w:tab/>
      </w:r>
      <w:r>
        <w:rPr>
          <w:rFonts w:ascii="Garamond" w:hAnsi="Garamond" w:cs="Arial"/>
          <w:b/>
          <w:color w:val="000000" w:themeColor="text1"/>
        </w:rPr>
        <w:t xml:space="preserve">DNA. </w:t>
      </w:r>
      <w:r>
        <w:rPr>
          <w:rFonts w:ascii="Garamond" w:hAnsi="Garamond" w:cs="Arial"/>
          <w:color w:val="000000" w:themeColor="text1"/>
        </w:rPr>
        <w:t>DNA is a polymer of nucle</w:t>
      </w:r>
      <w:r w:rsidR="00233851">
        <w:rPr>
          <w:rFonts w:ascii="Garamond" w:hAnsi="Garamond" w:cs="Arial"/>
          <w:color w:val="000000" w:themeColor="text1"/>
        </w:rPr>
        <w:t>o</w:t>
      </w:r>
      <w:r>
        <w:rPr>
          <w:rFonts w:ascii="Garamond" w:hAnsi="Garamond" w:cs="Arial"/>
          <w:color w:val="000000" w:themeColor="text1"/>
        </w:rPr>
        <w:t xml:space="preserve">tides; </w:t>
      </w:r>
      <w:r w:rsidR="009700F4">
        <w:rPr>
          <w:rFonts w:ascii="Garamond" w:hAnsi="Garamond" w:cs="Arial"/>
          <w:color w:val="000000" w:themeColor="text1"/>
        </w:rPr>
        <w:t xml:space="preserve">a </w:t>
      </w:r>
      <w:r>
        <w:rPr>
          <w:rFonts w:ascii="Garamond" w:hAnsi="Garamond" w:cs="Arial"/>
          <w:color w:val="000000" w:themeColor="text1"/>
        </w:rPr>
        <w:t>protein</w:t>
      </w:r>
      <w:r w:rsidR="009700F4">
        <w:rPr>
          <w:rFonts w:ascii="Garamond" w:hAnsi="Garamond" w:cs="Arial"/>
          <w:color w:val="000000" w:themeColor="text1"/>
        </w:rPr>
        <w:t xml:space="preserve"> is a polymer</w:t>
      </w:r>
      <w:r>
        <w:rPr>
          <w:rFonts w:ascii="Garamond" w:hAnsi="Garamond" w:cs="Arial"/>
          <w:color w:val="000000" w:themeColor="text1"/>
        </w:rPr>
        <w:t xml:space="preserve"> of amino acids.</w:t>
      </w:r>
    </w:p>
    <w:p w14:paraId="382E1C33" w14:textId="26CC58CB" w:rsidR="008B4521" w:rsidRDefault="008B4521" w:rsidP="00D0758B">
      <w:pPr>
        <w:tabs>
          <w:tab w:val="left" w:pos="810"/>
          <w:tab w:val="right" w:pos="3420"/>
          <w:tab w:val="left" w:pos="3600"/>
        </w:tabs>
        <w:spacing w:before="60"/>
        <w:ind w:left="806" w:hanging="360"/>
        <w:jc w:val="both"/>
        <w:rPr>
          <w:rFonts w:ascii="Garamond" w:hAnsi="Garamond" w:cs="Arial"/>
          <w:b/>
          <w:color w:val="4F81BD" w:themeColor="accent1"/>
          <w:sz w:val="28"/>
          <w:szCs w:val="28"/>
        </w:rPr>
      </w:pPr>
      <w:r>
        <w:rPr>
          <w:rFonts w:ascii="Garamond" w:hAnsi="Garamond" w:cs="Arial"/>
          <w:b/>
          <w:color w:val="4F81BD" w:themeColor="accent1"/>
          <w:sz w:val="28"/>
          <w:szCs w:val="28"/>
        </w:rPr>
        <w:t>g.</w:t>
      </w:r>
      <w:r>
        <w:rPr>
          <w:rFonts w:ascii="Garamond" w:hAnsi="Garamond" w:cs="Arial"/>
          <w:b/>
          <w:color w:val="4F81BD" w:themeColor="accent1"/>
          <w:sz w:val="28"/>
          <w:szCs w:val="28"/>
        </w:rPr>
        <w:tab/>
      </w:r>
      <w:r w:rsidR="00494FF6">
        <w:rPr>
          <w:rFonts w:ascii="Garamond" w:hAnsi="Garamond" w:cs="Arial"/>
          <w:b/>
          <w:color w:val="4F81BD" w:themeColor="accent1"/>
          <w:sz w:val="28"/>
          <w:szCs w:val="28"/>
        </w:rPr>
        <w:tab/>
      </w:r>
      <w:r>
        <w:rPr>
          <w:rFonts w:ascii="Garamond" w:hAnsi="Garamond" w:cs="Arial"/>
          <w:b/>
          <w:color w:val="000000" w:themeColor="text1"/>
        </w:rPr>
        <w:t xml:space="preserve">DNA. </w:t>
      </w:r>
      <w:r>
        <w:rPr>
          <w:rFonts w:ascii="Garamond" w:hAnsi="Garamond" w:cs="Arial"/>
          <w:color w:val="000000" w:themeColor="text1"/>
        </w:rPr>
        <w:t>Genes are segments of</w:t>
      </w:r>
      <w:r w:rsidR="00233851">
        <w:rPr>
          <w:rFonts w:ascii="Garamond" w:hAnsi="Garamond" w:cs="Arial"/>
          <w:color w:val="000000" w:themeColor="text1"/>
        </w:rPr>
        <w:t xml:space="preserve"> DNA</w:t>
      </w:r>
      <w:r w:rsidR="00494FF6">
        <w:rPr>
          <w:rFonts w:ascii="Garamond" w:hAnsi="Garamond" w:cs="Arial"/>
          <w:color w:val="000000" w:themeColor="text1"/>
        </w:rPr>
        <w:t xml:space="preserve">; </w:t>
      </w:r>
      <w:r w:rsidR="00F37340">
        <w:rPr>
          <w:rFonts w:ascii="Garamond" w:hAnsi="Garamond" w:cs="Arial"/>
          <w:color w:val="000000" w:themeColor="text1"/>
        </w:rPr>
        <w:t xml:space="preserve">by using the genetic code, </w:t>
      </w:r>
      <w:r w:rsidR="00494FF6">
        <w:rPr>
          <w:rFonts w:ascii="Garamond" w:hAnsi="Garamond" w:cs="Arial"/>
          <w:color w:val="000000" w:themeColor="text1"/>
        </w:rPr>
        <w:t>most genes</w:t>
      </w:r>
      <w:r>
        <w:rPr>
          <w:rFonts w:ascii="Garamond" w:hAnsi="Garamond" w:cs="Arial"/>
          <w:color w:val="000000" w:themeColor="text1"/>
        </w:rPr>
        <w:t xml:space="preserve"> encode proteins.</w:t>
      </w:r>
    </w:p>
    <w:p w14:paraId="5BFC9A7B" w14:textId="13CE3094" w:rsidR="008B4521" w:rsidRPr="00585A32" w:rsidRDefault="008B4521" w:rsidP="00D0758B">
      <w:pPr>
        <w:tabs>
          <w:tab w:val="left" w:pos="810"/>
          <w:tab w:val="right" w:pos="3420"/>
          <w:tab w:val="left" w:pos="3600"/>
        </w:tabs>
        <w:spacing w:before="60"/>
        <w:ind w:left="806" w:hanging="360"/>
        <w:jc w:val="both"/>
        <w:rPr>
          <w:rFonts w:ascii="Garamond" w:hAnsi="Garamond" w:cs="Arial"/>
          <w:color w:val="000000" w:themeColor="text1"/>
        </w:rPr>
      </w:pPr>
      <w:r>
        <w:rPr>
          <w:rFonts w:ascii="Garamond" w:hAnsi="Garamond" w:cs="Arial"/>
          <w:b/>
          <w:color w:val="4F81BD" w:themeColor="accent1"/>
          <w:sz w:val="28"/>
          <w:szCs w:val="28"/>
        </w:rPr>
        <w:t>h.</w:t>
      </w:r>
      <w:r>
        <w:rPr>
          <w:rFonts w:ascii="Garamond" w:hAnsi="Garamond" w:cs="Arial"/>
          <w:b/>
          <w:color w:val="4F81BD" w:themeColor="accent1"/>
          <w:sz w:val="28"/>
          <w:szCs w:val="28"/>
        </w:rPr>
        <w:tab/>
      </w:r>
      <w:r w:rsidR="00494FF6">
        <w:rPr>
          <w:rFonts w:ascii="Garamond" w:hAnsi="Garamond" w:cs="Arial"/>
          <w:b/>
          <w:color w:val="4F81BD" w:themeColor="accent1"/>
          <w:sz w:val="28"/>
          <w:szCs w:val="28"/>
        </w:rPr>
        <w:tab/>
      </w:r>
      <w:r>
        <w:rPr>
          <w:rFonts w:ascii="Garamond" w:hAnsi="Garamond" w:cs="Arial"/>
          <w:b/>
          <w:color w:val="000000" w:themeColor="text1"/>
        </w:rPr>
        <w:t>Protein</w:t>
      </w:r>
      <w:r w:rsidR="003F536D">
        <w:rPr>
          <w:rFonts w:ascii="Garamond" w:hAnsi="Garamond" w:cs="Arial"/>
          <w:b/>
          <w:color w:val="000000" w:themeColor="text1"/>
        </w:rPr>
        <w:t>s</w:t>
      </w:r>
      <w:r>
        <w:rPr>
          <w:rFonts w:ascii="Garamond" w:hAnsi="Garamond" w:cs="Arial"/>
          <w:b/>
          <w:color w:val="000000" w:themeColor="text1"/>
        </w:rPr>
        <w:t xml:space="preserve">. </w:t>
      </w:r>
      <w:r>
        <w:rPr>
          <w:rFonts w:ascii="Garamond" w:hAnsi="Garamond" w:cs="Arial"/>
          <w:color w:val="000000" w:themeColor="text1"/>
        </w:rPr>
        <w:t xml:space="preserve">Some proteins </w:t>
      </w:r>
      <w:r w:rsidR="00494FF6">
        <w:rPr>
          <w:rFonts w:ascii="Garamond" w:hAnsi="Garamond" w:cs="Arial"/>
          <w:color w:val="000000" w:themeColor="text1"/>
        </w:rPr>
        <w:t>(</w:t>
      </w:r>
      <w:r w:rsidR="00494FF6" w:rsidRPr="0098283B">
        <w:rPr>
          <w:rFonts w:ascii="Garamond" w:hAnsi="Garamond" w:cs="Arial"/>
          <w:i/>
          <w:color w:val="000000" w:themeColor="text1"/>
        </w:rPr>
        <w:t>enzymes</w:t>
      </w:r>
      <w:r w:rsidR="00494FF6">
        <w:rPr>
          <w:rFonts w:ascii="Garamond" w:hAnsi="Garamond" w:cs="Arial"/>
          <w:color w:val="000000" w:themeColor="text1"/>
        </w:rPr>
        <w:t xml:space="preserve">) </w:t>
      </w:r>
      <w:r w:rsidR="003F536D">
        <w:rPr>
          <w:rFonts w:ascii="Garamond" w:hAnsi="Garamond" w:cs="Arial"/>
          <w:color w:val="000000" w:themeColor="text1"/>
        </w:rPr>
        <w:t xml:space="preserve">catalyze </w:t>
      </w:r>
      <w:r>
        <w:rPr>
          <w:rFonts w:ascii="Garamond" w:hAnsi="Garamond" w:cs="Arial"/>
          <w:color w:val="000000" w:themeColor="text1"/>
        </w:rPr>
        <w:t>chemical reactions.</w:t>
      </w:r>
    </w:p>
    <w:p w14:paraId="38D005DC" w14:textId="6A678794" w:rsidR="008B4521" w:rsidRDefault="008B4521" w:rsidP="00EB0E3B">
      <w:pPr>
        <w:tabs>
          <w:tab w:val="left" w:pos="450"/>
          <w:tab w:val="left" w:pos="810"/>
          <w:tab w:val="right" w:pos="3420"/>
          <w:tab w:val="left" w:pos="3600"/>
        </w:tabs>
        <w:spacing w:before="120"/>
        <w:ind w:left="821" w:hanging="907"/>
        <w:jc w:val="both"/>
        <w:rPr>
          <w:rFonts w:ascii="Garamond" w:hAnsi="Garamond" w:cs="Arial"/>
          <w:color w:val="000000" w:themeColor="text1"/>
        </w:rPr>
      </w:pPr>
      <w:r>
        <w:rPr>
          <w:rFonts w:ascii="Arial" w:hAnsi="Arial" w:cs="Arial"/>
          <w:b/>
          <w:color w:val="4F81BD" w:themeColor="accent1"/>
          <w:sz w:val="28"/>
          <w:szCs w:val="28"/>
        </w:rPr>
        <w:t>5.</w:t>
      </w:r>
      <w:r>
        <w:rPr>
          <w:rFonts w:ascii="Arial" w:hAnsi="Arial" w:cs="Arial"/>
          <w:b/>
          <w:color w:val="4F81BD" w:themeColor="accent1"/>
          <w:sz w:val="28"/>
          <w:szCs w:val="28"/>
        </w:rPr>
        <w:tab/>
      </w:r>
      <w:r w:rsidRPr="00AB1E4A">
        <w:rPr>
          <w:rFonts w:ascii="Garamond" w:hAnsi="Garamond" w:cs="Arial"/>
          <w:b/>
          <w:color w:val="4F81BD" w:themeColor="accent1"/>
          <w:sz w:val="28"/>
          <w:szCs w:val="28"/>
        </w:rPr>
        <w:t>a.</w:t>
      </w:r>
      <w:r>
        <w:rPr>
          <w:rFonts w:ascii="Garamond" w:hAnsi="Garamond" w:cs="Arial"/>
          <w:color w:val="000000" w:themeColor="text1"/>
        </w:rPr>
        <w:t xml:space="preserve"> </w:t>
      </w:r>
      <w:r w:rsidR="002244A6">
        <w:rPr>
          <w:rFonts w:ascii="Garamond" w:hAnsi="Garamond" w:cs="Arial"/>
          <w:color w:val="000000" w:themeColor="text1"/>
        </w:rPr>
        <w:tab/>
      </w:r>
      <w:r>
        <w:rPr>
          <w:rFonts w:ascii="Garamond" w:hAnsi="Garamond" w:cs="Arial"/>
          <w:color w:val="000000" w:themeColor="text1"/>
        </w:rPr>
        <w:t xml:space="preserve">Each base in a </w:t>
      </w:r>
      <w:r w:rsidR="0061314B">
        <w:rPr>
          <w:rFonts w:ascii="Garamond" w:hAnsi="Garamond" w:cs="Arial"/>
          <w:color w:val="000000" w:themeColor="text1"/>
        </w:rPr>
        <w:t xml:space="preserve">single strand of a </w:t>
      </w:r>
      <w:r>
        <w:rPr>
          <w:rFonts w:ascii="Garamond" w:hAnsi="Garamond" w:cs="Arial"/>
          <w:color w:val="000000" w:themeColor="text1"/>
        </w:rPr>
        <w:t>DNA molecule can be either an A, G, C or T. Therefore, a specific 100-nucleotide DNA strand could start with any one of the four nucleotides, the second nucleotide could be any one of the four nucleotides, etc. The number of different possible sequences increases by a factor of 4 at each successive step in the addition of a base</w:t>
      </w:r>
      <w:r w:rsidR="0061314B">
        <w:rPr>
          <w:rFonts w:ascii="Garamond" w:hAnsi="Garamond" w:cs="Arial"/>
          <w:color w:val="000000" w:themeColor="text1"/>
        </w:rPr>
        <w:t xml:space="preserve"> (see the following figure)</w:t>
      </w:r>
      <w:r>
        <w:rPr>
          <w:rFonts w:ascii="Garamond" w:hAnsi="Garamond" w:cs="Arial"/>
          <w:color w:val="000000" w:themeColor="text1"/>
        </w:rPr>
        <w:t xml:space="preserve">. Thus, </w:t>
      </w:r>
      <w:r w:rsidRPr="0098283B">
        <w:rPr>
          <w:rFonts w:ascii="Garamond" w:hAnsi="Garamond" w:cs="Arial"/>
          <w:b/>
          <w:color w:val="000000" w:themeColor="text1"/>
        </w:rPr>
        <w:t>the number of different possible sequences</w:t>
      </w:r>
      <w:r w:rsidR="0061314B" w:rsidRPr="0098283B">
        <w:rPr>
          <w:rFonts w:ascii="Garamond" w:hAnsi="Garamond" w:cs="Arial"/>
          <w:b/>
          <w:color w:val="000000" w:themeColor="text1"/>
        </w:rPr>
        <w:t xml:space="preserve"> of a 100-nucleotide DNA strand</w:t>
      </w:r>
      <w:r w:rsidRPr="0098283B">
        <w:rPr>
          <w:rFonts w:ascii="Garamond" w:hAnsi="Garamond" w:cs="Arial"/>
          <w:b/>
          <w:color w:val="000000" w:themeColor="text1"/>
        </w:rPr>
        <w:t xml:space="preserve"> is </w:t>
      </w:r>
      <w:r w:rsidRPr="00477AE2">
        <w:rPr>
          <w:rFonts w:ascii="Garamond" w:hAnsi="Garamond" w:cs="Arial"/>
          <w:b/>
          <w:color w:val="000000" w:themeColor="text1"/>
        </w:rPr>
        <w:t>4</w:t>
      </w:r>
      <w:r w:rsidRPr="00362C3C">
        <w:rPr>
          <w:rFonts w:ascii="Garamond" w:hAnsi="Garamond" w:cs="Arial"/>
          <w:b/>
          <w:color w:val="000000" w:themeColor="text1"/>
          <w:sz w:val="28"/>
          <w:szCs w:val="28"/>
          <w:vertAlign w:val="superscript"/>
        </w:rPr>
        <w:t>100</w:t>
      </w:r>
      <w:r w:rsidR="00B23FC1">
        <w:rPr>
          <w:rFonts w:ascii="Garamond" w:hAnsi="Garamond" w:cs="Arial"/>
          <w:b/>
          <w:color w:val="000000" w:themeColor="text1"/>
        </w:rPr>
        <w:t xml:space="preserve"> = ~1.6 </w:t>
      </w:r>
      <w:r w:rsidR="00B23FC1" w:rsidRPr="00B23FC1">
        <w:rPr>
          <w:rFonts w:ascii="Garamond" w:hAnsi="Garamond" w:cs="Arial"/>
          <w:b/>
          <w:color w:val="000000" w:themeColor="text1"/>
        </w:rPr>
        <w:t>×</w:t>
      </w:r>
      <w:r w:rsidR="00B23FC1">
        <w:rPr>
          <w:rFonts w:ascii="Garamond" w:hAnsi="Garamond" w:cs="Arial"/>
          <w:b/>
          <w:color w:val="000000" w:themeColor="text1"/>
        </w:rPr>
        <w:t xml:space="preserve"> 10</w:t>
      </w:r>
      <w:r w:rsidR="00B23FC1" w:rsidRPr="00362C3C">
        <w:rPr>
          <w:rFonts w:ascii="Garamond" w:hAnsi="Garamond" w:cs="Arial"/>
          <w:b/>
          <w:color w:val="000000" w:themeColor="text1"/>
          <w:sz w:val="28"/>
          <w:szCs w:val="28"/>
          <w:vertAlign w:val="superscript"/>
        </w:rPr>
        <w:t>60</w:t>
      </w:r>
      <w:r>
        <w:rPr>
          <w:rFonts w:ascii="Garamond" w:hAnsi="Garamond" w:cs="Arial"/>
          <w:color w:val="000000" w:themeColor="text1"/>
        </w:rPr>
        <w:t>.</w:t>
      </w:r>
      <w:r w:rsidR="00233851">
        <w:rPr>
          <w:rFonts w:ascii="Garamond" w:hAnsi="Garamond" w:cs="Arial"/>
          <w:color w:val="000000" w:themeColor="text1"/>
        </w:rPr>
        <w:t xml:space="preserve"> We </w:t>
      </w:r>
      <w:r w:rsidR="00595FD7">
        <w:rPr>
          <w:rFonts w:ascii="Garamond" w:hAnsi="Garamond" w:cs="Arial"/>
          <w:color w:val="000000" w:themeColor="text1"/>
        </w:rPr>
        <w:t>need not</w:t>
      </w:r>
      <w:r w:rsidR="00233851">
        <w:rPr>
          <w:rFonts w:ascii="Garamond" w:hAnsi="Garamond" w:cs="Arial"/>
          <w:color w:val="000000" w:themeColor="text1"/>
        </w:rPr>
        <w:t xml:space="preserve"> consider the second</w:t>
      </w:r>
      <w:r w:rsidR="0061314B">
        <w:rPr>
          <w:rFonts w:ascii="Garamond" w:hAnsi="Garamond" w:cs="Arial"/>
          <w:color w:val="000000" w:themeColor="text1"/>
        </w:rPr>
        <w:t>, complementary</w:t>
      </w:r>
      <w:r w:rsidR="00233851">
        <w:rPr>
          <w:rFonts w:ascii="Garamond" w:hAnsi="Garamond" w:cs="Arial"/>
          <w:color w:val="000000" w:themeColor="text1"/>
        </w:rPr>
        <w:t xml:space="preserve"> strand of DNA, as its base sequence is determined by the sequence of the first strand.</w:t>
      </w:r>
    </w:p>
    <w:p w14:paraId="1F7D9474" w14:textId="038031D3" w:rsidR="008B4521" w:rsidRDefault="00583790" w:rsidP="00352840">
      <w:pPr>
        <w:tabs>
          <w:tab w:val="left" w:pos="450"/>
          <w:tab w:val="left" w:pos="900"/>
          <w:tab w:val="right" w:pos="3420"/>
          <w:tab w:val="left" w:pos="3600"/>
        </w:tabs>
        <w:spacing w:before="120"/>
        <w:ind w:left="450" w:hanging="540"/>
        <w:jc w:val="both"/>
        <w:rPr>
          <w:rFonts w:ascii="Garamond" w:hAnsi="Garamond" w:cs="Arial"/>
          <w:color w:val="000000" w:themeColor="text1"/>
        </w:rPr>
      </w:pPr>
      <w:r>
        <w:rPr>
          <w:rFonts w:ascii="Garamond" w:hAnsi="Garamond" w:cs="Arial"/>
          <w:noProof/>
          <w:color w:val="000000" w:themeColor="text1"/>
        </w:rPr>
        <w:drawing>
          <wp:anchor distT="0" distB="0" distL="114300" distR="114300" simplePos="0" relativeHeight="251668480" behindDoc="0" locked="0" layoutInCell="1" allowOverlap="1" wp14:anchorId="2843EBAE" wp14:editId="4910B843">
            <wp:simplePos x="0" y="0"/>
            <wp:positionH relativeFrom="column">
              <wp:posOffset>390493</wp:posOffset>
            </wp:positionH>
            <wp:positionV relativeFrom="paragraph">
              <wp:posOffset>134641</wp:posOffset>
            </wp:positionV>
            <wp:extent cx="5029200" cy="3109489"/>
            <wp:effectExtent l="0" t="0" r="0" b="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Problem 1-5.jpg"/>
                    <pic:cNvPicPr/>
                  </pic:nvPicPr>
                  <pic:blipFill>
                    <a:blip r:embed="rId8">
                      <a:extLst>
                        <a:ext uri="{28A0092B-C50C-407E-A947-70E740481C1C}">
                          <a14:useLocalDpi xmlns:a14="http://schemas.microsoft.com/office/drawing/2010/main" val="0"/>
                        </a:ext>
                      </a:extLst>
                    </a:blip>
                    <a:stretch>
                      <a:fillRect/>
                    </a:stretch>
                  </pic:blipFill>
                  <pic:spPr>
                    <a:xfrm>
                      <a:off x="0" y="0"/>
                      <a:ext cx="5029200" cy="3109489"/>
                    </a:xfrm>
                    <a:prstGeom prst="rect">
                      <a:avLst/>
                    </a:prstGeom>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63F04BF6" w14:textId="77777777" w:rsidR="009C2DB6" w:rsidRDefault="009C2DB6" w:rsidP="00352840">
      <w:pPr>
        <w:tabs>
          <w:tab w:val="left" w:pos="450"/>
          <w:tab w:val="left" w:pos="900"/>
          <w:tab w:val="right" w:pos="3420"/>
          <w:tab w:val="left" w:pos="3600"/>
        </w:tabs>
        <w:spacing w:before="120"/>
        <w:ind w:left="450" w:hanging="540"/>
        <w:jc w:val="both"/>
        <w:rPr>
          <w:rFonts w:ascii="Garamond" w:hAnsi="Garamond" w:cs="Arial"/>
          <w:color w:val="000000" w:themeColor="text1"/>
        </w:rPr>
      </w:pPr>
    </w:p>
    <w:p w14:paraId="149EFAB4" w14:textId="77777777" w:rsidR="009C2DB6" w:rsidRDefault="009C2DB6" w:rsidP="00352840">
      <w:pPr>
        <w:tabs>
          <w:tab w:val="left" w:pos="450"/>
          <w:tab w:val="left" w:pos="900"/>
          <w:tab w:val="right" w:pos="3420"/>
          <w:tab w:val="left" w:pos="3600"/>
        </w:tabs>
        <w:spacing w:before="120"/>
        <w:ind w:left="450" w:hanging="540"/>
        <w:jc w:val="both"/>
        <w:rPr>
          <w:rFonts w:ascii="Garamond" w:hAnsi="Garamond" w:cs="Arial"/>
          <w:color w:val="000000" w:themeColor="text1"/>
        </w:rPr>
      </w:pPr>
    </w:p>
    <w:p w14:paraId="3204992B" w14:textId="23E7EF6E" w:rsidR="009C2DB6" w:rsidRDefault="009C2DB6" w:rsidP="00352840">
      <w:pPr>
        <w:tabs>
          <w:tab w:val="left" w:pos="450"/>
          <w:tab w:val="left" w:pos="900"/>
          <w:tab w:val="right" w:pos="3420"/>
          <w:tab w:val="left" w:pos="3600"/>
        </w:tabs>
        <w:spacing w:before="120"/>
        <w:ind w:left="450" w:hanging="540"/>
        <w:jc w:val="both"/>
        <w:rPr>
          <w:rFonts w:ascii="Garamond" w:hAnsi="Garamond" w:cs="Arial"/>
          <w:color w:val="000000" w:themeColor="text1"/>
        </w:rPr>
      </w:pPr>
    </w:p>
    <w:p w14:paraId="7574CEED" w14:textId="77777777" w:rsidR="009C2DB6" w:rsidRDefault="009C2DB6" w:rsidP="00352840">
      <w:pPr>
        <w:tabs>
          <w:tab w:val="left" w:pos="450"/>
          <w:tab w:val="left" w:pos="900"/>
          <w:tab w:val="right" w:pos="3420"/>
          <w:tab w:val="left" w:pos="3600"/>
        </w:tabs>
        <w:spacing w:before="120"/>
        <w:ind w:left="450" w:hanging="540"/>
        <w:jc w:val="both"/>
        <w:rPr>
          <w:rFonts w:ascii="Garamond" w:hAnsi="Garamond" w:cs="Arial"/>
          <w:color w:val="000000" w:themeColor="text1"/>
        </w:rPr>
      </w:pPr>
    </w:p>
    <w:p w14:paraId="1D333ECE" w14:textId="77777777" w:rsidR="009C2DB6" w:rsidRDefault="009C2DB6" w:rsidP="00352840">
      <w:pPr>
        <w:tabs>
          <w:tab w:val="left" w:pos="450"/>
          <w:tab w:val="left" w:pos="900"/>
          <w:tab w:val="right" w:pos="3420"/>
          <w:tab w:val="left" w:pos="3600"/>
        </w:tabs>
        <w:spacing w:before="120"/>
        <w:ind w:left="450" w:hanging="540"/>
        <w:jc w:val="both"/>
        <w:rPr>
          <w:rFonts w:ascii="Garamond" w:hAnsi="Garamond" w:cs="Arial"/>
          <w:color w:val="000000" w:themeColor="text1"/>
        </w:rPr>
      </w:pPr>
    </w:p>
    <w:p w14:paraId="51FD1D1B" w14:textId="77777777" w:rsidR="009C2DB6" w:rsidRDefault="009C2DB6" w:rsidP="00352840">
      <w:pPr>
        <w:tabs>
          <w:tab w:val="left" w:pos="450"/>
          <w:tab w:val="left" w:pos="900"/>
          <w:tab w:val="right" w:pos="3420"/>
          <w:tab w:val="left" w:pos="3600"/>
        </w:tabs>
        <w:spacing w:before="120"/>
        <w:ind w:left="450" w:hanging="540"/>
        <w:jc w:val="both"/>
        <w:rPr>
          <w:rFonts w:ascii="Garamond" w:hAnsi="Garamond" w:cs="Arial"/>
          <w:color w:val="000000" w:themeColor="text1"/>
        </w:rPr>
      </w:pPr>
    </w:p>
    <w:p w14:paraId="76527E74" w14:textId="77777777" w:rsidR="009C2DB6" w:rsidRDefault="009C2DB6" w:rsidP="00352840">
      <w:pPr>
        <w:tabs>
          <w:tab w:val="left" w:pos="450"/>
          <w:tab w:val="left" w:pos="900"/>
          <w:tab w:val="right" w:pos="3420"/>
          <w:tab w:val="left" w:pos="3600"/>
        </w:tabs>
        <w:spacing w:before="120"/>
        <w:ind w:left="450" w:hanging="540"/>
        <w:jc w:val="both"/>
        <w:rPr>
          <w:rFonts w:ascii="Garamond" w:hAnsi="Garamond" w:cs="Arial"/>
          <w:color w:val="000000" w:themeColor="text1"/>
        </w:rPr>
      </w:pPr>
    </w:p>
    <w:p w14:paraId="55CA2CB0" w14:textId="77777777" w:rsidR="009C2DB6" w:rsidRDefault="009C2DB6" w:rsidP="00352840">
      <w:pPr>
        <w:tabs>
          <w:tab w:val="left" w:pos="450"/>
          <w:tab w:val="left" w:pos="900"/>
          <w:tab w:val="right" w:pos="3420"/>
          <w:tab w:val="left" w:pos="3600"/>
        </w:tabs>
        <w:spacing w:before="120"/>
        <w:ind w:left="450" w:hanging="540"/>
        <w:jc w:val="both"/>
        <w:rPr>
          <w:rFonts w:ascii="Garamond" w:hAnsi="Garamond" w:cs="Arial"/>
          <w:color w:val="000000" w:themeColor="text1"/>
        </w:rPr>
      </w:pPr>
    </w:p>
    <w:p w14:paraId="48214237" w14:textId="77777777" w:rsidR="009C2DB6" w:rsidRDefault="009C2DB6" w:rsidP="00352840">
      <w:pPr>
        <w:tabs>
          <w:tab w:val="left" w:pos="450"/>
          <w:tab w:val="left" w:pos="900"/>
          <w:tab w:val="right" w:pos="3420"/>
          <w:tab w:val="left" w:pos="3600"/>
        </w:tabs>
        <w:spacing w:before="120"/>
        <w:ind w:left="450" w:hanging="540"/>
        <w:jc w:val="both"/>
        <w:rPr>
          <w:rFonts w:ascii="Garamond" w:hAnsi="Garamond" w:cs="Arial"/>
          <w:color w:val="000000" w:themeColor="text1"/>
        </w:rPr>
      </w:pPr>
    </w:p>
    <w:p w14:paraId="3EF60F7F" w14:textId="77777777" w:rsidR="009C2DB6" w:rsidRDefault="009C2DB6" w:rsidP="00352840">
      <w:pPr>
        <w:tabs>
          <w:tab w:val="left" w:pos="450"/>
          <w:tab w:val="left" w:pos="900"/>
          <w:tab w:val="right" w:pos="3420"/>
          <w:tab w:val="left" w:pos="3600"/>
        </w:tabs>
        <w:spacing w:before="120"/>
        <w:ind w:left="450" w:hanging="540"/>
        <w:jc w:val="both"/>
        <w:rPr>
          <w:rFonts w:ascii="Garamond" w:hAnsi="Garamond" w:cs="Arial"/>
          <w:color w:val="000000" w:themeColor="text1"/>
        </w:rPr>
      </w:pPr>
    </w:p>
    <w:p w14:paraId="7B57C225" w14:textId="77777777" w:rsidR="009C2DB6" w:rsidRDefault="009C2DB6" w:rsidP="0098283B">
      <w:pPr>
        <w:tabs>
          <w:tab w:val="left" w:pos="450"/>
          <w:tab w:val="left" w:pos="900"/>
          <w:tab w:val="right" w:pos="3420"/>
          <w:tab w:val="left" w:pos="3600"/>
        </w:tabs>
        <w:spacing w:before="120"/>
        <w:jc w:val="both"/>
        <w:rPr>
          <w:rFonts w:ascii="Garamond" w:hAnsi="Garamond" w:cs="Arial"/>
          <w:color w:val="000000" w:themeColor="text1"/>
        </w:rPr>
      </w:pPr>
    </w:p>
    <w:p w14:paraId="70BFEE6A" w14:textId="77777777" w:rsidR="009C2DB6" w:rsidRDefault="009C2DB6" w:rsidP="00352840">
      <w:pPr>
        <w:tabs>
          <w:tab w:val="left" w:pos="450"/>
          <w:tab w:val="left" w:pos="900"/>
          <w:tab w:val="right" w:pos="3420"/>
          <w:tab w:val="left" w:pos="3600"/>
        </w:tabs>
        <w:spacing w:before="120"/>
        <w:ind w:left="450" w:hanging="540"/>
        <w:jc w:val="both"/>
        <w:rPr>
          <w:rFonts w:ascii="Garamond" w:hAnsi="Garamond" w:cs="Arial"/>
          <w:color w:val="000000" w:themeColor="text1"/>
        </w:rPr>
      </w:pPr>
    </w:p>
    <w:p w14:paraId="2FB4DD37" w14:textId="29F75092" w:rsidR="008B4521" w:rsidRDefault="008B4521" w:rsidP="0098283B">
      <w:pPr>
        <w:tabs>
          <w:tab w:val="left" w:pos="810"/>
          <w:tab w:val="right" w:pos="3420"/>
          <w:tab w:val="left" w:pos="3600"/>
        </w:tabs>
        <w:spacing w:before="120"/>
        <w:ind w:left="810" w:hanging="360"/>
        <w:jc w:val="both"/>
        <w:rPr>
          <w:rFonts w:ascii="Garamond" w:hAnsi="Garamond" w:cs="Arial"/>
          <w:color w:val="000000" w:themeColor="text1"/>
        </w:rPr>
      </w:pPr>
      <w:r>
        <w:rPr>
          <w:rFonts w:ascii="Garamond" w:hAnsi="Garamond" w:cs="Arial"/>
          <w:b/>
          <w:color w:val="4F81BD" w:themeColor="accent1"/>
          <w:sz w:val="28"/>
          <w:szCs w:val="28"/>
        </w:rPr>
        <w:t>b</w:t>
      </w:r>
      <w:r w:rsidRPr="00AB1E4A">
        <w:rPr>
          <w:rFonts w:ascii="Garamond" w:hAnsi="Garamond" w:cs="Arial"/>
          <w:b/>
          <w:color w:val="4F81BD" w:themeColor="accent1"/>
          <w:sz w:val="28"/>
          <w:szCs w:val="28"/>
        </w:rPr>
        <w:t>.</w:t>
      </w:r>
      <w:r>
        <w:rPr>
          <w:rFonts w:ascii="Garamond" w:hAnsi="Garamond" w:cs="Arial"/>
          <w:color w:val="000000" w:themeColor="text1"/>
        </w:rPr>
        <w:t xml:space="preserve"> </w:t>
      </w:r>
      <w:r w:rsidR="002244A6">
        <w:rPr>
          <w:rFonts w:ascii="Garamond" w:hAnsi="Garamond" w:cs="Arial"/>
          <w:color w:val="000000" w:themeColor="text1"/>
        </w:rPr>
        <w:tab/>
      </w:r>
      <w:r w:rsidR="0061314B">
        <w:rPr>
          <w:rFonts w:ascii="Garamond" w:hAnsi="Garamond" w:cs="Arial"/>
          <w:color w:val="000000" w:themeColor="text1"/>
        </w:rPr>
        <w:t xml:space="preserve">Because </w:t>
      </w:r>
      <w:r>
        <w:rPr>
          <w:rFonts w:ascii="Garamond" w:hAnsi="Garamond" w:cs="Arial"/>
          <w:color w:val="000000" w:themeColor="text1"/>
        </w:rPr>
        <w:t xml:space="preserve">each amino acid can be 1 of 20 different amino acids, by the same logic as in part (a), </w:t>
      </w:r>
      <w:r w:rsidRPr="0098283B">
        <w:rPr>
          <w:rFonts w:ascii="Garamond" w:hAnsi="Garamond" w:cs="Arial"/>
          <w:b/>
          <w:color w:val="000000" w:themeColor="text1"/>
        </w:rPr>
        <w:t xml:space="preserve">the number of different 100-amino acid proteins is </w:t>
      </w:r>
      <w:r w:rsidRPr="0061314B">
        <w:rPr>
          <w:rFonts w:ascii="Garamond" w:hAnsi="Garamond" w:cs="Arial"/>
          <w:b/>
          <w:color w:val="000000" w:themeColor="text1"/>
        </w:rPr>
        <w:t>2</w:t>
      </w:r>
      <w:r w:rsidRPr="00477AE2">
        <w:rPr>
          <w:rFonts w:ascii="Garamond" w:hAnsi="Garamond" w:cs="Arial"/>
          <w:b/>
          <w:color w:val="000000" w:themeColor="text1"/>
        </w:rPr>
        <w:t>0</w:t>
      </w:r>
      <w:r w:rsidRPr="007208EB">
        <w:rPr>
          <w:rFonts w:ascii="Garamond" w:hAnsi="Garamond" w:cs="Arial"/>
          <w:b/>
          <w:color w:val="000000" w:themeColor="text1"/>
          <w:sz w:val="28"/>
          <w:szCs w:val="28"/>
          <w:vertAlign w:val="superscript"/>
        </w:rPr>
        <w:t>100</w:t>
      </w:r>
      <w:r w:rsidR="00B23FC1">
        <w:rPr>
          <w:rFonts w:ascii="Garamond" w:hAnsi="Garamond" w:cs="Arial"/>
          <w:b/>
          <w:color w:val="000000" w:themeColor="text1"/>
          <w:vertAlign w:val="superscript"/>
        </w:rPr>
        <w:t xml:space="preserve"> </w:t>
      </w:r>
      <w:r w:rsidR="00B23FC1">
        <w:rPr>
          <w:rFonts w:ascii="Garamond" w:hAnsi="Garamond" w:cs="Arial"/>
          <w:b/>
          <w:color w:val="000000" w:themeColor="text1"/>
        </w:rPr>
        <w:t xml:space="preserve">= ~1.3 </w:t>
      </w:r>
      <w:r w:rsidR="00B23FC1" w:rsidRPr="00B23FC1">
        <w:rPr>
          <w:rFonts w:ascii="Garamond" w:hAnsi="Garamond" w:cs="Arial"/>
          <w:b/>
          <w:color w:val="000000" w:themeColor="text1"/>
        </w:rPr>
        <w:t>×</w:t>
      </w:r>
      <w:r w:rsidR="00B23FC1">
        <w:rPr>
          <w:rFonts w:ascii="Garamond" w:hAnsi="Garamond" w:cs="Arial"/>
          <w:b/>
          <w:color w:val="000000" w:themeColor="text1"/>
        </w:rPr>
        <w:t xml:space="preserve"> 10</w:t>
      </w:r>
      <w:r w:rsidR="00B23FC1" w:rsidRPr="007208EB">
        <w:rPr>
          <w:rFonts w:ascii="Garamond" w:hAnsi="Garamond" w:cs="Arial"/>
          <w:b/>
          <w:color w:val="000000" w:themeColor="text1"/>
          <w:sz w:val="28"/>
          <w:szCs w:val="28"/>
          <w:vertAlign w:val="superscript"/>
        </w:rPr>
        <w:t>130</w:t>
      </w:r>
      <w:r>
        <w:rPr>
          <w:rFonts w:ascii="Garamond" w:hAnsi="Garamond" w:cs="Arial"/>
          <w:color w:val="000000" w:themeColor="text1"/>
        </w:rPr>
        <w:t>.</w:t>
      </w:r>
    </w:p>
    <w:p w14:paraId="3D60C6CB" w14:textId="357BFAF3" w:rsidR="00CB22F8" w:rsidRPr="00924A37" w:rsidRDefault="00995AE3" w:rsidP="00924A37">
      <w:pPr>
        <w:tabs>
          <w:tab w:val="left" w:pos="450"/>
        </w:tabs>
        <w:ind w:left="450" w:hanging="540"/>
        <w:jc w:val="both"/>
        <w:rPr>
          <w:rFonts w:ascii="Garamond" w:hAnsi="Garamond"/>
          <w:color w:val="FF0000"/>
        </w:rPr>
      </w:pPr>
      <w:r w:rsidRPr="00995AE3">
        <w:rPr>
          <w:rFonts w:ascii="Arial" w:hAnsi="Arial" w:cs="Arial"/>
          <w:b/>
          <w:color w:val="4F81BD" w:themeColor="accent1"/>
          <w:sz w:val="28"/>
          <w:szCs w:val="28"/>
        </w:rPr>
        <w:t>6.</w:t>
      </w:r>
      <w:r w:rsidR="00CB22F8">
        <w:rPr>
          <w:color w:val="FF0000"/>
        </w:rPr>
        <w:t xml:space="preserve"> </w:t>
      </w:r>
      <w:r w:rsidR="00CB22F8">
        <w:rPr>
          <w:color w:val="FF0000"/>
        </w:rPr>
        <w:tab/>
      </w:r>
      <w:r w:rsidR="00CB22F8" w:rsidRPr="000F61EE">
        <w:rPr>
          <w:rFonts w:ascii="Garamond" w:hAnsi="Garamond"/>
          <w:b/>
          <w:color w:val="000000" w:themeColor="text1"/>
        </w:rPr>
        <w:t>Regardless of the sequence of nucleotide pairs, DNA molecules all have the same three</w:t>
      </w:r>
      <w:r w:rsidR="00204DC1" w:rsidRPr="000F61EE">
        <w:rPr>
          <w:rFonts w:ascii="Garamond" w:hAnsi="Garamond"/>
          <w:b/>
          <w:color w:val="000000" w:themeColor="text1"/>
        </w:rPr>
        <w:t>-</w:t>
      </w:r>
      <w:r w:rsidR="00CB22F8" w:rsidRPr="000F61EE">
        <w:rPr>
          <w:rFonts w:ascii="Garamond" w:hAnsi="Garamond"/>
          <w:b/>
          <w:color w:val="000000" w:themeColor="text1"/>
        </w:rPr>
        <w:t>dimensional structure</w:t>
      </w:r>
      <w:r w:rsidR="00CB22F8" w:rsidRPr="000F61EE">
        <w:rPr>
          <w:rFonts w:ascii="Garamond" w:hAnsi="Garamond"/>
          <w:color w:val="000000" w:themeColor="text1"/>
        </w:rPr>
        <w:t xml:space="preserve"> of a long double helix </w:t>
      </w:r>
      <w:r w:rsidR="005C0383" w:rsidRPr="000F61EE">
        <w:rPr>
          <w:rFonts w:ascii="Garamond" w:hAnsi="Garamond"/>
          <w:color w:val="000000" w:themeColor="text1"/>
        </w:rPr>
        <w:t xml:space="preserve">as </w:t>
      </w:r>
      <w:r w:rsidR="00CB22F8" w:rsidRPr="000F61EE">
        <w:rPr>
          <w:rFonts w:ascii="Garamond" w:hAnsi="Garamond"/>
          <w:color w:val="000000" w:themeColor="text1"/>
        </w:rPr>
        <w:t>seen from the outside. This unvarying</w:t>
      </w:r>
      <w:r w:rsidR="007D4478" w:rsidRPr="000F61EE">
        <w:rPr>
          <w:rFonts w:ascii="Garamond" w:hAnsi="Garamond"/>
          <w:color w:val="000000" w:themeColor="text1"/>
        </w:rPr>
        <w:t xml:space="preserve"> </w:t>
      </w:r>
      <w:r w:rsidR="00CB22F8" w:rsidRPr="000F61EE">
        <w:rPr>
          <w:rFonts w:ascii="Garamond" w:hAnsi="Garamond"/>
          <w:color w:val="000000" w:themeColor="text1"/>
        </w:rPr>
        <w:t>structure does not lend itself to</w:t>
      </w:r>
      <w:r w:rsidR="001E5BF9" w:rsidRPr="000F61EE">
        <w:rPr>
          <w:rFonts w:ascii="Garamond" w:hAnsi="Garamond"/>
          <w:color w:val="000000" w:themeColor="text1"/>
        </w:rPr>
        <w:t xml:space="preserve"> function as an enzyme, because the molecule is rigid and inflexible, and because the nucleotides on either strand are “tied up” by their pairing with the complementary nucleotides on the other strand.</w:t>
      </w:r>
      <w:r w:rsidR="00CB22F8" w:rsidRPr="000F61EE">
        <w:rPr>
          <w:rFonts w:ascii="Garamond" w:hAnsi="Garamond"/>
          <w:color w:val="000000" w:themeColor="text1"/>
        </w:rPr>
        <w:t xml:space="preserve"> </w:t>
      </w:r>
      <w:r w:rsidR="00C61050" w:rsidRPr="000F61EE">
        <w:rPr>
          <w:rFonts w:ascii="Garamond" w:hAnsi="Garamond"/>
          <w:color w:val="000000" w:themeColor="text1"/>
        </w:rPr>
        <w:t>In contrast,</w:t>
      </w:r>
      <w:r w:rsidR="00CB22F8" w:rsidRPr="000F61EE">
        <w:rPr>
          <w:rFonts w:ascii="Garamond" w:hAnsi="Garamond"/>
          <w:color w:val="000000" w:themeColor="text1"/>
        </w:rPr>
        <w:t xml:space="preserve"> </w:t>
      </w:r>
      <w:r w:rsidR="00C61050" w:rsidRPr="000F61EE">
        <w:rPr>
          <w:rFonts w:ascii="Garamond" w:hAnsi="Garamond"/>
          <w:color w:val="000000" w:themeColor="text1"/>
        </w:rPr>
        <w:t>many</w:t>
      </w:r>
      <w:r w:rsidR="00CB22F8" w:rsidRPr="000F61EE">
        <w:rPr>
          <w:rFonts w:ascii="Garamond" w:hAnsi="Garamond"/>
          <w:color w:val="000000" w:themeColor="text1"/>
        </w:rPr>
        <w:t xml:space="preserve"> RNA molecules can fold</w:t>
      </w:r>
      <w:r w:rsidR="00C61050" w:rsidRPr="000F61EE">
        <w:rPr>
          <w:rFonts w:ascii="Garamond" w:hAnsi="Garamond"/>
          <w:color w:val="000000" w:themeColor="text1"/>
        </w:rPr>
        <w:t xml:space="preserve"> back on themselves to form </w:t>
      </w:r>
      <w:r w:rsidR="00C61050" w:rsidRPr="000F61EE">
        <w:rPr>
          <w:rFonts w:ascii="Garamond" w:hAnsi="Garamond"/>
          <w:i/>
          <w:color w:val="000000" w:themeColor="text1"/>
        </w:rPr>
        <w:t xml:space="preserve">RNA hairpins </w:t>
      </w:r>
      <w:r w:rsidR="00C61050" w:rsidRPr="000F61EE">
        <w:rPr>
          <w:rFonts w:ascii="Garamond" w:hAnsi="Garamond"/>
          <w:color w:val="000000" w:themeColor="text1"/>
        </w:rPr>
        <w:t xml:space="preserve">(as seen in the accompanying figure on the </w:t>
      </w:r>
      <w:r w:rsidR="00C61050" w:rsidRPr="000F61EE">
        <w:rPr>
          <w:rFonts w:ascii="Garamond" w:hAnsi="Garamond"/>
          <w:i/>
          <w:color w:val="000000" w:themeColor="text1"/>
        </w:rPr>
        <w:t>left)</w:t>
      </w:r>
      <w:r w:rsidR="00C61050" w:rsidRPr="000F61EE">
        <w:rPr>
          <w:rFonts w:ascii="Garamond" w:hAnsi="Garamond"/>
          <w:color w:val="000000" w:themeColor="text1"/>
        </w:rPr>
        <w:t>, and some RNA molecules can form</w:t>
      </w:r>
      <w:r w:rsidR="00CB22F8" w:rsidRPr="000F61EE">
        <w:rPr>
          <w:rFonts w:ascii="Garamond" w:hAnsi="Garamond"/>
          <w:color w:val="000000" w:themeColor="text1"/>
        </w:rPr>
        <w:t xml:space="preserve"> intricate three-dimensional patterns</w:t>
      </w:r>
      <w:r w:rsidR="00C61050" w:rsidRPr="000F61EE">
        <w:rPr>
          <w:rFonts w:ascii="Garamond" w:hAnsi="Garamond"/>
          <w:color w:val="000000" w:themeColor="text1"/>
        </w:rPr>
        <w:t xml:space="preserve"> of hairpins</w:t>
      </w:r>
      <w:r w:rsidR="00CB22F8" w:rsidRPr="000F61EE">
        <w:rPr>
          <w:rFonts w:ascii="Garamond" w:hAnsi="Garamond"/>
          <w:color w:val="000000" w:themeColor="text1"/>
        </w:rPr>
        <w:t xml:space="preserve"> that allow the</w:t>
      </w:r>
      <w:r w:rsidR="00C61050" w:rsidRPr="000F61EE">
        <w:rPr>
          <w:rFonts w:ascii="Garamond" w:hAnsi="Garamond"/>
          <w:color w:val="000000" w:themeColor="text1"/>
        </w:rPr>
        <w:t>se molecules</w:t>
      </w:r>
      <w:r w:rsidR="00CB22F8" w:rsidRPr="000F61EE">
        <w:rPr>
          <w:rFonts w:ascii="Garamond" w:hAnsi="Garamond"/>
          <w:color w:val="000000" w:themeColor="text1"/>
        </w:rPr>
        <w:t xml:space="preserve"> to act as RNA enzymes, or </w:t>
      </w:r>
      <w:r w:rsidR="00CB22F8" w:rsidRPr="000F61EE">
        <w:rPr>
          <w:rFonts w:ascii="Garamond" w:hAnsi="Garamond"/>
          <w:i/>
          <w:color w:val="000000" w:themeColor="text1"/>
        </w:rPr>
        <w:t>ribozymes</w:t>
      </w:r>
      <w:r w:rsidR="00CB22F8" w:rsidRPr="000F61EE">
        <w:rPr>
          <w:rFonts w:ascii="Garamond" w:hAnsi="Garamond"/>
          <w:color w:val="000000" w:themeColor="text1"/>
        </w:rPr>
        <w:t xml:space="preserve"> (</w:t>
      </w:r>
      <w:r w:rsidR="006D4F90" w:rsidRPr="000F61EE">
        <w:rPr>
          <w:rFonts w:ascii="Garamond" w:hAnsi="Garamond"/>
          <w:color w:val="000000" w:themeColor="text1"/>
        </w:rPr>
        <w:t xml:space="preserve">such as RNase P in the accompanying </w:t>
      </w:r>
      <w:r w:rsidR="00CB22F8" w:rsidRPr="000F61EE">
        <w:rPr>
          <w:rFonts w:ascii="Garamond" w:hAnsi="Garamond"/>
          <w:color w:val="000000" w:themeColor="text1"/>
        </w:rPr>
        <w:t xml:space="preserve">figure at </w:t>
      </w:r>
      <w:r w:rsidR="00CB22F8" w:rsidRPr="000F61EE">
        <w:rPr>
          <w:rFonts w:ascii="Garamond" w:hAnsi="Garamond"/>
          <w:i/>
          <w:color w:val="000000" w:themeColor="text1"/>
        </w:rPr>
        <w:t>right</w:t>
      </w:r>
      <w:r w:rsidR="00CB22F8" w:rsidRPr="000F61EE">
        <w:rPr>
          <w:rFonts w:ascii="Garamond" w:hAnsi="Garamond"/>
          <w:color w:val="000000" w:themeColor="text1"/>
        </w:rPr>
        <w:t>).</w:t>
      </w:r>
    </w:p>
    <w:p w14:paraId="303A1360" w14:textId="13CB6DB9" w:rsidR="00995AE3" w:rsidRDefault="00605A2D" w:rsidP="00995AE3">
      <w:pPr>
        <w:tabs>
          <w:tab w:val="left" w:pos="450"/>
          <w:tab w:val="left" w:pos="810"/>
          <w:tab w:val="right" w:pos="3420"/>
          <w:tab w:val="left" w:pos="3600"/>
        </w:tabs>
        <w:spacing w:before="120"/>
        <w:ind w:left="810" w:hanging="990"/>
        <w:jc w:val="both"/>
        <w:rPr>
          <w:rFonts w:ascii="Garamond" w:hAnsi="Garamond" w:cs="Arial"/>
          <w:color w:val="000000" w:themeColor="text1"/>
        </w:rPr>
      </w:pPr>
      <w:r w:rsidRPr="00136EF8">
        <w:rPr>
          <w:rFonts w:ascii="Arial" w:hAnsi="Arial" w:cs="Arial"/>
          <w:b/>
          <w:noProof/>
          <w:color w:val="4F81BD" w:themeColor="accent1"/>
          <w:sz w:val="28"/>
          <w:szCs w:val="28"/>
        </w:rPr>
        <w:drawing>
          <wp:anchor distT="0" distB="0" distL="114300" distR="114300" simplePos="0" relativeHeight="251669504" behindDoc="0" locked="0" layoutInCell="1" allowOverlap="1" wp14:anchorId="6EDE005C" wp14:editId="0A18C5BD">
            <wp:simplePos x="0" y="0"/>
            <wp:positionH relativeFrom="column">
              <wp:posOffset>965397</wp:posOffset>
            </wp:positionH>
            <wp:positionV relativeFrom="paragraph">
              <wp:posOffset>45851</wp:posOffset>
            </wp:positionV>
            <wp:extent cx="3550197" cy="3773317"/>
            <wp:effectExtent l="0" t="0" r="6350" b="1143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extLst>
                        <a:ext uri="{28A0092B-C50C-407E-A947-70E740481C1C}">
                          <a14:useLocalDpi xmlns:a14="http://schemas.microsoft.com/office/drawing/2010/main" val="0"/>
                        </a:ext>
                      </a:extLst>
                    </a:blip>
                    <a:stretch>
                      <a:fillRect/>
                    </a:stretch>
                  </pic:blipFill>
                  <pic:spPr>
                    <a:xfrm>
                      <a:off x="0" y="0"/>
                      <a:ext cx="3550197" cy="3773317"/>
                    </a:xfrm>
                    <a:prstGeom prst="rect">
                      <a:avLst/>
                    </a:prstGeom>
                  </pic:spPr>
                </pic:pic>
              </a:graphicData>
            </a:graphic>
            <wp14:sizeRelH relativeFrom="page">
              <wp14:pctWidth>0</wp14:pctWidth>
            </wp14:sizeRelH>
            <wp14:sizeRelV relativeFrom="page">
              <wp14:pctHeight>0</wp14:pctHeight>
            </wp14:sizeRelV>
          </wp:anchor>
        </w:drawing>
      </w:r>
      <w:r w:rsidR="00995AE3">
        <w:rPr>
          <w:rFonts w:ascii="Arial" w:hAnsi="Arial" w:cs="Arial"/>
          <w:b/>
          <w:color w:val="4F81BD" w:themeColor="accent1"/>
          <w:sz w:val="28"/>
          <w:szCs w:val="28"/>
        </w:rPr>
        <w:tab/>
        <w:t xml:space="preserve"> </w:t>
      </w:r>
      <w:r w:rsidR="00995AE3">
        <w:rPr>
          <w:rFonts w:ascii="Arial" w:hAnsi="Arial" w:cs="Arial"/>
          <w:b/>
          <w:color w:val="4F81BD" w:themeColor="accent1"/>
          <w:sz w:val="28"/>
          <w:szCs w:val="28"/>
        </w:rPr>
        <w:tab/>
      </w:r>
    </w:p>
    <w:p w14:paraId="501C25A9" w14:textId="1A7200BE" w:rsidR="00494FF6" w:rsidRDefault="00494FF6" w:rsidP="00EB0E3B">
      <w:pPr>
        <w:jc w:val="both"/>
        <w:rPr>
          <w:rFonts w:ascii="Arial" w:hAnsi="Arial" w:cs="Arial"/>
          <w:b/>
          <w:color w:val="4F81BD" w:themeColor="accent1"/>
          <w:sz w:val="32"/>
          <w:szCs w:val="32"/>
        </w:rPr>
      </w:pPr>
    </w:p>
    <w:p w14:paraId="42B368D5" w14:textId="1413EFB4" w:rsidR="00B23FC1" w:rsidRDefault="00B23FC1" w:rsidP="00352840">
      <w:pPr>
        <w:ind w:left="720" w:hanging="1080"/>
        <w:jc w:val="both"/>
        <w:rPr>
          <w:rFonts w:ascii="Arial" w:hAnsi="Arial" w:cs="Arial"/>
          <w:b/>
          <w:color w:val="4F81BD" w:themeColor="accent1"/>
          <w:sz w:val="32"/>
          <w:szCs w:val="32"/>
        </w:rPr>
      </w:pPr>
    </w:p>
    <w:p w14:paraId="0A24700E" w14:textId="76114DF6" w:rsidR="00B23FC1" w:rsidRDefault="00B23FC1" w:rsidP="00EB0E3B">
      <w:pPr>
        <w:jc w:val="both"/>
        <w:rPr>
          <w:rFonts w:ascii="Arial" w:hAnsi="Arial" w:cs="Arial"/>
          <w:b/>
          <w:color w:val="4F81BD" w:themeColor="accent1"/>
          <w:sz w:val="32"/>
          <w:szCs w:val="32"/>
        </w:rPr>
      </w:pPr>
    </w:p>
    <w:p w14:paraId="7366A9CA" w14:textId="77777777" w:rsidR="00605A2D" w:rsidRDefault="00605A2D" w:rsidP="00995AE3">
      <w:pPr>
        <w:ind w:left="720" w:hanging="1080"/>
        <w:jc w:val="both"/>
        <w:outlineLvl w:val="0"/>
        <w:rPr>
          <w:rFonts w:ascii="Arial" w:hAnsi="Arial" w:cs="Arial"/>
          <w:b/>
          <w:color w:val="4F81BD" w:themeColor="accent1"/>
          <w:sz w:val="32"/>
          <w:szCs w:val="32"/>
        </w:rPr>
      </w:pPr>
    </w:p>
    <w:p w14:paraId="448CAB2F" w14:textId="77777777" w:rsidR="00605A2D" w:rsidRDefault="00605A2D" w:rsidP="00995AE3">
      <w:pPr>
        <w:ind w:left="720" w:hanging="1080"/>
        <w:jc w:val="both"/>
        <w:outlineLvl w:val="0"/>
        <w:rPr>
          <w:rFonts w:ascii="Arial" w:hAnsi="Arial" w:cs="Arial"/>
          <w:b/>
          <w:color w:val="4F81BD" w:themeColor="accent1"/>
          <w:sz w:val="32"/>
          <w:szCs w:val="32"/>
        </w:rPr>
      </w:pPr>
    </w:p>
    <w:p w14:paraId="63900D34" w14:textId="77777777" w:rsidR="00605A2D" w:rsidRDefault="00605A2D" w:rsidP="00995AE3">
      <w:pPr>
        <w:ind w:left="720" w:hanging="1080"/>
        <w:jc w:val="both"/>
        <w:outlineLvl w:val="0"/>
        <w:rPr>
          <w:rFonts w:ascii="Arial" w:hAnsi="Arial" w:cs="Arial"/>
          <w:b/>
          <w:color w:val="4F81BD" w:themeColor="accent1"/>
          <w:sz w:val="32"/>
          <w:szCs w:val="32"/>
        </w:rPr>
      </w:pPr>
    </w:p>
    <w:p w14:paraId="285769A5" w14:textId="77777777" w:rsidR="00605A2D" w:rsidRDefault="00605A2D" w:rsidP="00995AE3">
      <w:pPr>
        <w:ind w:left="720" w:hanging="1080"/>
        <w:jc w:val="both"/>
        <w:outlineLvl w:val="0"/>
        <w:rPr>
          <w:rFonts w:ascii="Arial" w:hAnsi="Arial" w:cs="Arial"/>
          <w:b/>
          <w:color w:val="4F81BD" w:themeColor="accent1"/>
          <w:sz w:val="32"/>
          <w:szCs w:val="32"/>
        </w:rPr>
      </w:pPr>
    </w:p>
    <w:p w14:paraId="3C7CAC0B" w14:textId="77777777" w:rsidR="00605A2D" w:rsidRDefault="00605A2D" w:rsidP="00995AE3">
      <w:pPr>
        <w:ind w:left="720" w:hanging="1080"/>
        <w:jc w:val="both"/>
        <w:outlineLvl w:val="0"/>
        <w:rPr>
          <w:rFonts w:ascii="Arial" w:hAnsi="Arial" w:cs="Arial"/>
          <w:b/>
          <w:color w:val="4F81BD" w:themeColor="accent1"/>
          <w:sz w:val="32"/>
          <w:szCs w:val="32"/>
        </w:rPr>
      </w:pPr>
    </w:p>
    <w:p w14:paraId="15E0F851" w14:textId="77777777" w:rsidR="00605A2D" w:rsidRDefault="00605A2D" w:rsidP="00995AE3">
      <w:pPr>
        <w:ind w:left="720" w:hanging="1080"/>
        <w:jc w:val="both"/>
        <w:outlineLvl w:val="0"/>
        <w:rPr>
          <w:rFonts w:ascii="Arial" w:hAnsi="Arial" w:cs="Arial"/>
          <w:b/>
          <w:color w:val="4F81BD" w:themeColor="accent1"/>
          <w:sz w:val="32"/>
          <w:szCs w:val="32"/>
        </w:rPr>
      </w:pPr>
    </w:p>
    <w:p w14:paraId="72A2F87D" w14:textId="77777777" w:rsidR="00605A2D" w:rsidRDefault="00605A2D" w:rsidP="00995AE3">
      <w:pPr>
        <w:ind w:left="720" w:hanging="1080"/>
        <w:jc w:val="both"/>
        <w:outlineLvl w:val="0"/>
        <w:rPr>
          <w:rFonts w:ascii="Arial" w:hAnsi="Arial" w:cs="Arial"/>
          <w:b/>
          <w:color w:val="4F81BD" w:themeColor="accent1"/>
          <w:sz w:val="32"/>
          <w:szCs w:val="32"/>
        </w:rPr>
      </w:pPr>
    </w:p>
    <w:p w14:paraId="7123D509" w14:textId="77777777" w:rsidR="00605A2D" w:rsidRDefault="00605A2D" w:rsidP="00995AE3">
      <w:pPr>
        <w:ind w:left="720" w:hanging="1080"/>
        <w:jc w:val="both"/>
        <w:outlineLvl w:val="0"/>
        <w:rPr>
          <w:rFonts w:ascii="Arial" w:hAnsi="Arial" w:cs="Arial"/>
          <w:b/>
          <w:color w:val="4F81BD" w:themeColor="accent1"/>
          <w:sz w:val="32"/>
          <w:szCs w:val="32"/>
        </w:rPr>
      </w:pPr>
    </w:p>
    <w:p w14:paraId="06B09D67" w14:textId="77777777" w:rsidR="00605A2D" w:rsidRDefault="00605A2D" w:rsidP="00995AE3">
      <w:pPr>
        <w:ind w:left="720" w:hanging="1080"/>
        <w:jc w:val="both"/>
        <w:outlineLvl w:val="0"/>
        <w:rPr>
          <w:rFonts w:ascii="Arial" w:hAnsi="Arial" w:cs="Arial"/>
          <w:b/>
          <w:color w:val="4F81BD" w:themeColor="accent1"/>
          <w:sz w:val="32"/>
          <w:szCs w:val="32"/>
        </w:rPr>
      </w:pPr>
    </w:p>
    <w:p w14:paraId="409337E2" w14:textId="77777777" w:rsidR="00605A2D" w:rsidRDefault="00605A2D" w:rsidP="00995AE3">
      <w:pPr>
        <w:ind w:left="720" w:hanging="1080"/>
        <w:jc w:val="both"/>
        <w:outlineLvl w:val="0"/>
        <w:rPr>
          <w:rFonts w:ascii="Arial" w:hAnsi="Arial" w:cs="Arial"/>
          <w:b/>
          <w:color w:val="4F81BD" w:themeColor="accent1"/>
          <w:sz w:val="32"/>
          <w:szCs w:val="32"/>
        </w:rPr>
      </w:pPr>
    </w:p>
    <w:p w14:paraId="6AD3AD2B" w14:textId="77777777" w:rsidR="00605A2D" w:rsidRDefault="00605A2D" w:rsidP="00995AE3">
      <w:pPr>
        <w:ind w:left="720" w:hanging="1080"/>
        <w:jc w:val="both"/>
        <w:outlineLvl w:val="0"/>
        <w:rPr>
          <w:rFonts w:ascii="Arial" w:hAnsi="Arial" w:cs="Arial"/>
          <w:b/>
          <w:color w:val="4F81BD" w:themeColor="accent1"/>
          <w:sz w:val="32"/>
          <w:szCs w:val="32"/>
        </w:rPr>
      </w:pPr>
    </w:p>
    <w:p w14:paraId="55A7432E" w14:textId="77777777" w:rsidR="00605A2D" w:rsidRDefault="00605A2D" w:rsidP="00995AE3">
      <w:pPr>
        <w:ind w:left="720" w:hanging="1080"/>
        <w:jc w:val="both"/>
        <w:outlineLvl w:val="0"/>
        <w:rPr>
          <w:rFonts w:ascii="Arial" w:hAnsi="Arial" w:cs="Arial"/>
          <w:b/>
          <w:color w:val="4F81BD" w:themeColor="accent1"/>
          <w:sz w:val="32"/>
          <w:szCs w:val="32"/>
        </w:rPr>
      </w:pPr>
    </w:p>
    <w:p w14:paraId="28F27E2E" w14:textId="77777777" w:rsidR="00E94B48" w:rsidRDefault="00E94B48" w:rsidP="00E94B48">
      <w:pPr>
        <w:ind w:left="450" w:hanging="540"/>
        <w:jc w:val="both"/>
        <w:outlineLvl w:val="0"/>
        <w:rPr>
          <w:rFonts w:ascii="Arial" w:hAnsi="Arial" w:cs="Arial"/>
          <w:b/>
          <w:color w:val="4F81BD" w:themeColor="accent1"/>
          <w:sz w:val="28"/>
          <w:szCs w:val="28"/>
        </w:rPr>
      </w:pPr>
    </w:p>
    <w:p w14:paraId="41222D7A" w14:textId="16605393" w:rsidR="00C55724" w:rsidRPr="00924A37" w:rsidRDefault="00E94B48" w:rsidP="00860009">
      <w:pPr>
        <w:tabs>
          <w:tab w:val="left" w:pos="450"/>
        </w:tabs>
        <w:ind w:left="450" w:hanging="450"/>
        <w:jc w:val="both"/>
        <w:rPr>
          <w:rFonts w:ascii="Garamond" w:hAnsi="Garamond"/>
          <w:color w:val="000000" w:themeColor="text1"/>
        </w:rPr>
      </w:pPr>
      <w:r w:rsidRPr="00C55724">
        <w:rPr>
          <w:rFonts w:ascii="Arial" w:hAnsi="Arial" w:cs="Arial"/>
          <w:b/>
          <w:color w:val="4F81BD" w:themeColor="accent1"/>
          <w:sz w:val="28"/>
          <w:szCs w:val="28"/>
        </w:rPr>
        <w:t>7.</w:t>
      </w:r>
      <w:r w:rsidRPr="00464A0C">
        <w:rPr>
          <w:color w:val="4F81BD" w:themeColor="accent1"/>
        </w:rPr>
        <w:t xml:space="preserve"> </w:t>
      </w:r>
      <w:r>
        <w:rPr>
          <w:color w:val="FF0000"/>
        </w:rPr>
        <w:tab/>
      </w:r>
      <w:r w:rsidRPr="00924A37">
        <w:rPr>
          <w:rFonts w:ascii="Garamond" w:hAnsi="Garamond"/>
          <w:color w:val="000000" w:themeColor="text1"/>
        </w:rPr>
        <w:t xml:space="preserve">As shown in </w:t>
      </w:r>
      <w:r w:rsidRPr="00C57066">
        <w:rPr>
          <w:rFonts w:ascii="Garamond" w:hAnsi="Garamond"/>
          <w:color w:val="000000" w:themeColor="text1"/>
          <w:u w:val="single"/>
        </w:rPr>
        <w:t>Fig. 1.5</w:t>
      </w:r>
      <w:r w:rsidRPr="00C57066">
        <w:rPr>
          <w:rFonts w:ascii="Garamond" w:hAnsi="Garamond"/>
          <w:color w:val="000000" w:themeColor="text1"/>
        </w:rPr>
        <w:t>,</w:t>
      </w:r>
      <w:r w:rsidRPr="00924A37">
        <w:rPr>
          <w:rFonts w:ascii="Garamond" w:hAnsi="Garamond"/>
          <w:color w:val="000000" w:themeColor="text1"/>
        </w:rPr>
        <w:t xml:space="preserve"> three nucleotide pairs of DNA are required to specify one amino acid.  The figure also shows that each nucleotide in the gene can be part of only a single triplet corresp</w:t>
      </w:r>
      <w:r w:rsidR="000F61EE">
        <w:rPr>
          <w:rFonts w:ascii="Garamond" w:hAnsi="Garamond"/>
          <w:color w:val="000000" w:themeColor="text1"/>
        </w:rPr>
        <w:t xml:space="preserve">onding to a single amino acid. </w:t>
      </w:r>
      <w:r w:rsidRPr="00924A37">
        <w:rPr>
          <w:rFonts w:ascii="Garamond" w:hAnsi="Garamond"/>
          <w:color w:val="000000" w:themeColor="text1"/>
        </w:rPr>
        <w:t xml:space="preserve">As a result, the smallest possible size of the parts of the human gene that specify lactate dehydrogenase using the genetic code would be 332 × 3 = </w:t>
      </w:r>
      <w:r w:rsidRPr="00924A37">
        <w:rPr>
          <w:rFonts w:ascii="Garamond" w:hAnsi="Garamond"/>
          <w:b/>
          <w:color w:val="000000" w:themeColor="text1"/>
        </w:rPr>
        <w:t>996 base pairs.</w:t>
      </w:r>
      <w:r w:rsidRPr="00924A37">
        <w:rPr>
          <w:rFonts w:ascii="Garamond" w:hAnsi="Garamond"/>
          <w:color w:val="000000" w:themeColor="text1"/>
        </w:rPr>
        <w:t xml:space="preserve">  In fact, this gene is much larger because some of its nucleotides are found in </w:t>
      </w:r>
      <w:r w:rsidRPr="00924A37">
        <w:rPr>
          <w:rFonts w:ascii="Garamond" w:hAnsi="Garamond"/>
          <w:i/>
          <w:color w:val="000000" w:themeColor="text1"/>
        </w:rPr>
        <w:t>introns</w:t>
      </w:r>
      <w:r w:rsidRPr="00924A37">
        <w:rPr>
          <w:rFonts w:ascii="Garamond" w:hAnsi="Garamond"/>
          <w:color w:val="000000" w:themeColor="text1"/>
        </w:rPr>
        <w:t xml:space="preserve"> that do not specify amino acids.</w:t>
      </w:r>
    </w:p>
    <w:p w14:paraId="07028FB2" w14:textId="024A2336" w:rsidR="00F72C86" w:rsidRPr="00924A37" w:rsidRDefault="00C55724" w:rsidP="00CF15A5">
      <w:pPr>
        <w:tabs>
          <w:tab w:val="left" w:pos="450"/>
        </w:tabs>
        <w:spacing w:before="120"/>
        <w:ind w:left="810" w:hanging="810"/>
        <w:jc w:val="both"/>
        <w:rPr>
          <w:rFonts w:ascii="Garamond" w:hAnsi="Garamond"/>
          <w:color w:val="FF0000"/>
        </w:rPr>
      </w:pPr>
      <w:r w:rsidRPr="00464A0C">
        <w:rPr>
          <w:b/>
          <w:color w:val="4F81BD" w:themeColor="accent1"/>
        </w:rPr>
        <w:t xml:space="preserve">8. </w:t>
      </w:r>
      <w:r w:rsidR="00DE02EB">
        <w:rPr>
          <w:b/>
          <w:color w:val="4F81BD" w:themeColor="accent1"/>
        </w:rPr>
        <w:tab/>
      </w:r>
      <w:r w:rsidR="00F1763B">
        <w:rPr>
          <w:rFonts w:ascii="Garamond" w:hAnsi="Garamond" w:cs="Arial"/>
          <w:b/>
          <w:color w:val="4F81BD" w:themeColor="accent1"/>
          <w:sz w:val="28"/>
          <w:szCs w:val="28"/>
        </w:rPr>
        <w:t>a</w:t>
      </w:r>
      <w:r w:rsidR="00F1763B" w:rsidRPr="00F1763B">
        <w:rPr>
          <w:rFonts w:ascii="Garamond" w:hAnsi="Garamond" w:cs="Arial"/>
          <w:b/>
          <w:color w:val="4F81BD" w:themeColor="accent1"/>
          <w:sz w:val="28"/>
          <w:szCs w:val="28"/>
        </w:rPr>
        <w:t>.</w:t>
      </w:r>
      <w:r w:rsidR="00F1763B">
        <w:rPr>
          <w:rFonts w:ascii="Garamond" w:hAnsi="Garamond" w:cs="Arial"/>
          <w:b/>
          <w:color w:val="4F81BD" w:themeColor="accent1"/>
          <w:sz w:val="28"/>
          <w:szCs w:val="28"/>
        </w:rPr>
        <w:t xml:space="preserve"> </w:t>
      </w:r>
      <w:r w:rsidR="00F72C86" w:rsidRPr="00924A37">
        <w:rPr>
          <w:rFonts w:ascii="Garamond" w:hAnsi="Garamond"/>
          <w:color w:val="000000" w:themeColor="text1"/>
        </w:rPr>
        <w:t xml:space="preserve">The genetic code table has U nucleotides but no T </w:t>
      </w:r>
      <w:r w:rsidR="00DE02EB" w:rsidRPr="00924A37">
        <w:rPr>
          <w:rFonts w:ascii="Garamond" w:hAnsi="Garamond"/>
          <w:color w:val="000000" w:themeColor="text1"/>
        </w:rPr>
        <w:t>nucleotides; therefore</w:t>
      </w:r>
      <w:r w:rsidR="00BF2502">
        <w:rPr>
          <w:rFonts w:ascii="Garamond" w:hAnsi="Garamond"/>
          <w:color w:val="000000" w:themeColor="text1"/>
        </w:rPr>
        <w:t>,</w:t>
      </w:r>
      <w:r w:rsidR="00DE02EB" w:rsidRPr="00924A37">
        <w:rPr>
          <w:rFonts w:ascii="Garamond" w:hAnsi="Garamond"/>
          <w:color w:val="000000" w:themeColor="text1"/>
        </w:rPr>
        <w:t xml:space="preserve"> </w:t>
      </w:r>
      <w:r w:rsidR="00DE02EB" w:rsidRPr="00136EF8">
        <w:rPr>
          <w:rFonts w:ascii="Garamond" w:hAnsi="Garamond"/>
          <w:b/>
          <w:color w:val="000000" w:themeColor="text1"/>
        </w:rPr>
        <w:t>the trip</w:t>
      </w:r>
      <w:r w:rsidR="00F72C86" w:rsidRPr="00136EF8">
        <w:rPr>
          <w:rFonts w:ascii="Garamond" w:hAnsi="Garamond"/>
          <w:b/>
          <w:color w:val="000000" w:themeColor="text1"/>
        </w:rPr>
        <w:t>lets are written in the form of RNA.</w:t>
      </w:r>
    </w:p>
    <w:p w14:paraId="481ACFDF" w14:textId="21AEA9AA" w:rsidR="00DE02EB" w:rsidRPr="00924A37" w:rsidRDefault="00DE02EB" w:rsidP="00CF15A5">
      <w:pPr>
        <w:tabs>
          <w:tab w:val="left" w:pos="810"/>
        </w:tabs>
        <w:ind w:left="810" w:hanging="360"/>
        <w:jc w:val="both"/>
        <w:rPr>
          <w:rFonts w:ascii="Garamond" w:hAnsi="Garamond"/>
          <w:color w:val="FF0000"/>
        </w:rPr>
      </w:pPr>
      <w:r>
        <w:rPr>
          <w:b/>
          <w:color w:val="4F81BD" w:themeColor="accent1"/>
        </w:rPr>
        <w:t xml:space="preserve">b. </w:t>
      </w:r>
      <w:r>
        <w:rPr>
          <w:b/>
          <w:color w:val="4F81BD" w:themeColor="accent1"/>
        </w:rPr>
        <w:tab/>
      </w:r>
      <w:r w:rsidRPr="000F61EE">
        <w:rPr>
          <w:rFonts w:ascii="Garamond" w:hAnsi="Garamond"/>
          <w:color w:val="000000" w:themeColor="text1"/>
        </w:rPr>
        <w:t xml:space="preserve">The RNA triplet </w:t>
      </w:r>
      <w:r w:rsidRPr="000F61EE">
        <w:rPr>
          <w:rFonts w:ascii="Garamond" w:hAnsi="Garamond"/>
          <w:b/>
          <w:color w:val="000000" w:themeColor="text1"/>
        </w:rPr>
        <w:t>AUG specifies Met</w:t>
      </w:r>
      <w:r w:rsidRPr="000F61EE">
        <w:rPr>
          <w:rFonts w:ascii="Garamond" w:hAnsi="Garamond"/>
          <w:color w:val="000000" w:themeColor="text1"/>
        </w:rPr>
        <w:t xml:space="preserve"> (the amino acid methionine), while the RNA triplet </w:t>
      </w:r>
      <w:r w:rsidRPr="000F61EE">
        <w:rPr>
          <w:rFonts w:ascii="Garamond" w:hAnsi="Garamond"/>
          <w:b/>
          <w:color w:val="000000" w:themeColor="text1"/>
        </w:rPr>
        <w:t>UGG specifies Trp</w:t>
      </w:r>
      <w:r w:rsidRPr="000F61EE">
        <w:rPr>
          <w:rFonts w:ascii="Garamond" w:hAnsi="Garamond"/>
          <w:color w:val="000000" w:themeColor="text1"/>
        </w:rPr>
        <w:t xml:space="preserve"> (tryptophan). You should note that most of the 20 amino acids in the genetic code table correspond to more than one triplet. For example, four different triplets (CCU, CCC, CCA, and CCG) specify Pro (proline). </w:t>
      </w:r>
    </w:p>
    <w:p w14:paraId="04B28A20" w14:textId="77292ACF" w:rsidR="001E3906" w:rsidRPr="000F61EE" w:rsidRDefault="00DE02EB" w:rsidP="00CF15A5">
      <w:pPr>
        <w:tabs>
          <w:tab w:val="left" w:pos="810"/>
        </w:tabs>
        <w:ind w:left="810" w:hanging="360"/>
        <w:jc w:val="both"/>
        <w:rPr>
          <w:b/>
          <w:color w:val="000000" w:themeColor="text1"/>
        </w:rPr>
      </w:pPr>
      <w:r w:rsidRPr="009C2BCB">
        <w:rPr>
          <w:b/>
          <w:color w:val="4F81BD" w:themeColor="accent1"/>
        </w:rPr>
        <w:t>c.</w:t>
      </w:r>
      <w:r w:rsidR="0030378B">
        <w:rPr>
          <w:color w:val="4F81BD" w:themeColor="accent1"/>
        </w:rPr>
        <w:t xml:space="preserve"> </w:t>
      </w:r>
      <w:r w:rsidR="001E3906" w:rsidRPr="00E82423">
        <w:rPr>
          <w:rFonts w:ascii="Garamond" w:hAnsi="Garamond"/>
          <w:b/>
          <w:color w:val="000000" w:themeColor="text1"/>
        </w:rPr>
        <w:t>The amino acid sequence of a protein allows you to infer many of the nucleotides in the RNA sequence</w:t>
      </w:r>
      <w:r w:rsidR="000F61EE" w:rsidRPr="00E82423">
        <w:rPr>
          <w:rFonts w:ascii="Garamond" w:hAnsi="Garamond"/>
          <w:b/>
          <w:color w:val="000000" w:themeColor="text1"/>
        </w:rPr>
        <w:t xml:space="preserve">. </w:t>
      </w:r>
      <w:r w:rsidR="001E3906" w:rsidRPr="00E82423">
        <w:rPr>
          <w:rFonts w:ascii="Garamond" w:hAnsi="Garamond"/>
          <w:b/>
          <w:color w:val="000000" w:themeColor="text1"/>
        </w:rPr>
        <w:t xml:space="preserve">Some nucleotides will be ambiguous because most amino acids can be specified by more than one codon. The </w:t>
      </w:r>
      <w:r w:rsidR="001E3906" w:rsidRPr="000F61EE">
        <w:rPr>
          <w:rFonts w:ascii="Garamond" w:hAnsi="Garamond"/>
          <w:b/>
          <w:color w:val="000000" w:themeColor="text1"/>
        </w:rPr>
        <w:t xml:space="preserve">RNA nucleotides </w:t>
      </w:r>
      <w:r w:rsidR="00752C50" w:rsidRPr="000F61EE">
        <w:rPr>
          <w:rFonts w:ascii="Garamond" w:hAnsi="Garamond"/>
          <w:b/>
          <w:color w:val="000000" w:themeColor="text1"/>
        </w:rPr>
        <w:t>are</w:t>
      </w:r>
      <w:r w:rsidR="001E3906" w:rsidRPr="000F61EE">
        <w:rPr>
          <w:rFonts w:ascii="Garamond" w:hAnsi="Garamond"/>
          <w:b/>
          <w:color w:val="000000" w:themeColor="text1"/>
        </w:rPr>
        <w:t xml:space="preserve"> copied from a gene according to base complementarity</w:t>
      </w:r>
      <w:r w:rsidR="001E3906" w:rsidRPr="000F61EE">
        <w:rPr>
          <w:rFonts w:ascii="Garamond" w:hAnsi="Garamond"/>
          <w:color w:val="000000" w:themeColor="text1"/>
        </w:rPr>
        <w:t xml:space="preserve"> (A</w:t>
      </w:r>
      <w:r w:rsidR="00454ADA" w:rsidRPr="000F61EE">
        <w:rPr>
          <w:rFonts w:ascii="Garamond" w:hAnsi="Garamond"/>
          <w:color w:val="000000" w:themeColor="text1"/>
        </w:rPr>
        <w:t xml:space="preserve"> in DNA</w:t>
      </w:r>
      <w:r w:rsidR="001E3906" w:rsidRPr="000F61EE">
        <w:rPr>
          <w:rFonts w:ascii="Garamond" w:hAnsi="Garamond"/>
          <w:color w:val="000000" w:themeColor="text1"/>
        </w:rPr>
        <w:t xml:space="preserve"> pairs with U</w:t>
      </w:r>
      <w:r w:rsidR="00454ADA" w:rsidRPr="000F61EE">
        <w:rPr>
          <w:rFonts w:ascii="Garamond" w:hAnsi="Garamond"/>
          <w:color w:val="000000" w:themeColor="text1"/>
        </w:rPr>
        <w:t xml:space="preserve"> in RNA</w:t>
      </w:r>
      <w:r w:rsidR="001E3906" w:rsidRPr="000F61EE">
        <w:rPr>
          <w:rFonts w:ascii="Garamond" w:hAnsi="Garamond"/>
          <w:color w:val="000000" w:themeColor="text1"/>
        </w:rPr>
        <w:t>, C pairs with G</w:t>
      </w:r>
      <w:r w:rsidR="00454ADA" w:rsidRPr="000F61EE">
        <w:rPr>
          <w:rFonts w:ascii="Garamond" w:hAnsi="Garamond"/>
          <w:color w:val="000000" w:themeColor="text1"/>
        </w:rPr>
        <w:t>, and T in DNA pairs with A in RNA</w:t>
      </w:r>
      <w:r w:rsidR="001E3906" w:rsidRPr="000F61EE">
        <w:rPr>
          <w:rFonts w:ascii="Garamond" w:hAnsi="Garamond"/>
          <w:color w:val="000000" w:themeColor="text1"/>
        </w:rPr>
        <w:t xml:space="preserve">).  </w:t>
      </w:r>
      <w:r w:rsidR="001E3906" w:rsidRPr="000F61EE">
        <w:rPr>
          <w:rFonts w:ascii="Garamond" w:hAnsi="Garamond"/>
          <w:b/>
          <w:color w:val="000000" w:themeColor="text1"/>
        </w:rPr>
        <w:t>Thus, if we know</w:t>
      </w:r>
      <w:r w:rsidR="00752C50" w:rsidRPr="000F61EE">
        <w:rPr>
          <w:rFonts w:ascii="Garamond" w:hAnsi="Garamond"/>
          <w:b/>
          <w:color w:val="000000" w:themeColor="text1"/>
        </w:rPr>
        <w:t xml:space="preserve"> some of</w:t>
      </w:r>
      <w:r w:rsidR="001E3906" w:rsidRPr="000F61EE">
        <w:rPr>
          <w:rFonts w:ascii="Garamond" w:hAnsi="Garamond"/>
          <w:b/>
          <w:color w:val="000000" w:themeColor="text1"/>
        </w:rPr>
        <w:t xml:space="preserve"> the nucleotide</w:t>
      </w:r>
      <w:r w:rsidR="00752C50" w:rsidRPr="000F61EE">
        <w:rPr>
          <w:rFonts w:ascii="Garamond" w:hAnsi="Garamond"/>
          <w:b/>
          <w:color w:val="000000" w:themeColor="text1"/>
        </w:rPr>
        <w:t xml:space="preserve"> sequence of</w:t>
      </w:r>
      <w:r w:rsidR="001E3906" w:rsidRPr="000F61EE">
        <w:rPr>
          <w:rFonts w:ascii="Garamond" w:hAnsi="Garamond"/>
          <w:b/>
          <w:color w:val="000000" w:themeColor="text1"/>
        </w:rPr>
        <w:t xml:space="preserve"> the RNA, we can infer </w:t>
      </w:r>
      <w:r w:rsidR="00E0461D" w:rsidRPr="000F61EE">
        <w:rPr>
          <w:rFonts w:ascii="Garamond" w:hAnsi="Garamond"/>
          <w:b/>
          <w:color w:val="000000" w:themeColor="text1"/>
        </w:rPr>
        <w:t xml:space="preserve">those </w:t>
      </w:r>
      <w:r w:rsidR="007208EB">
        <w:rPr>
          <w:rFonts w:ascii="Garamond" w:hAnsi="Garamond"/>
          <w:b/>
          <w:color w:val="000000" w:themeColor="text1"/>
        </w:rPr>
        <w:t>un</w:t>
      </w:r>
      <w:r w:rsidR="00E0461D" w:rsidRPr="000F61EE">
        <w:rPr>
          <w:rFonts w:ascii="Garamond" w:hAnsi="Garamond"/>
          <w:b/>
          <w:color w:val="000000" w:themeColor="text1"/>
        </w:rPr>
        <w:t>ambiguous</w:t>
      </w:r>
      <w:r w:rsidR="00752C50" w:rsidRPr="000F61EE">
        <w:rPr>
          <w:rFonts w:ascii="Garamond" w:hAnsi="Garamond"/>
          <w:b/>
          <w:color w:val="000000" w:themeColor="text1"/>
        </w:rPr>
        <w:t xml:space="preserve"> nucleotide sequence</w:t>
      </w:r>
      <w:r w:rsidR="00CE4D44" w:rsidRPr="000F61EE">
        <w:rPr>
          <w:rFonts w:ascii="Garamond" w:hAnsi="Garamond"/>
          <w:b/>
          <w:color w:val="000000" w:themeColor="text1"/>
        </w:rPr>
        <w:t>s</w:t>
      </w:r>
      <w:r w:rsidR="00752C50" w:rsidRPr="000F61EE">
        <w:rPr>
          <w:rFonts w:ascii="Garamond" w:hAnsi="Garamond"/>
          <w:b/>
          <w:color w:val="000000" w:themeColor="text1"/>
        </w:rPr>
        <w:t xml:space="preserve"> in the gene (the DNA)</w:t>
      </w:r>
      <w:r w:rsidR="00752C50" w:rsidRPr="000F61EE">
        <w:rPr>
          <w:b/>
          <w:color w:val="000000" w:themeColor="text1"/>
        </w:rPr>
        <w:t xml:space="preserve">. </w:t>
      </w:r>
    </w:p>
    <w:p w14:paraId="0CC91F98" w14:textId="150BFB61" w:rsidR="00605A2D" w:rsidRDefault="00605A2D" w:rsidP="00E94B48">
      <w:pPr>
        <w:ind w:left="450" w:hanging="540"/>
        <w:jc w:val="both"/>
        <w:outlineLvl w:val="0"/>
        <w:rPr>
          <w:color w:val="FF0000"/>
        </w:rPr>
      </w:pPr>
    </w:p>
    <w:p w14:paraId="6F92EAAE" w14:textId="09CD768A" w:rsidR="008B4521" w:rsidRPr="002D4369" w:rsidRDefault="008B4521" w:rsidP="00995AE3">
      <w:pPr>
        <w:ind w:left="720" w:hanging="1080"/>
        <w:jc w:val="both"/>
        <w:outlineLvl w:val="0"/>
        <w:rPr>
          <w:rFonts w:ascii="Arial" w:hAnsi="Arial" w:cs="Arial"/>
          <w:b/>
          <w:color w:val="4F81BD" w:themeColor="accent1"/>
          <w:sz w:val="32"/>
          <w:szCs w:val="32"/>
        </w:rPr>
      </w:pPr>
      <w:r>
        <w:rPr>
          <w:rFonts w:ascii="Arial" w:hAnsi="Arial" w:cs="Arial"/>
          <w:b/>
          <w:color w:val="4F81BD" w:themeColor="accent1"/>
          <w:sz w:val="32"/>
          <w:szCs w:val="32"/>
        </w:rPr>
        <w:t>Section 1</w:t>
      </w:r>
      <w:r w:rsidRPr="00DA3A06">
        <w:rPr>
          <w:rFonts w:ascii="Arial" w:hAnsi="Arial" w:cs="Arial"/>
          <w:b/>
          <w:color w:val="4F81BD" w:themeColor="accent1"/>
          <w:sz w:val="32"/>
          <w:szCs w:val="32"/>
        </w:rPr>
        <w:t>.</w:t>
      </w:r>
      <w:r>
        <w:rPr>
          <w:rFonts w:ascii="Arial" w:hAnsi="Arial" w:cs="Arial"/>
          <w:b/>
          <w:color w:val="4F81BD" w:themeColor="accent1"/>
          <w:sz w:val="32"/>
          <w:szCs w:val="32"/>
        </w:rPr>
        <w:t>3</w:t>
      </w:r>
    </w:p>
    <w:p w14:paraId="7229FFDC" w14:textId="2BA745DA" w:rsidR="008B4521" w:rsidRDefault="00995AE3" w:rsidP="002B6852">
      <w:pPr>
        <w:tabs>
          <w:tab w:val="left" w:pos="450"/>
          <w:tab w:val="left" w:pos="5850"/>
        </w:tabs>
        <w:spacing w:before="180"/>
        <w:ind w:left="461" w:hanging="547"/>
        <w:jc w:val="both"/>
        <w:rPr>
          <w:b/>
        </w:rPr>
      </w:pPr>
      <w:r>
        <w:rPr>
          <w:rFonts w:ascii="Arial" w:hAnsi="Arial" w:cs="Arial"/>
          <w:b/>
          <w:color w:val="4F81BD" w:themeColor="accent1"/>
          <w:sz w:val="28"/>
          <w:szCs w:val="28"/>
        </w:rPr>
        <w:t>9</w:t>
      </w:r>
      <w:r w:rsidR="008B4521">
        <w:rPr>
          <w:rFonts w:ascii="Arial" w:hAnsi="Arial" w:cs="Arial"/>
          <w:b/>
          <w:color w:val="4F81BD" w:themeColor="accent1"/>
          <w:sz w:val="28"/>
          <w:szCs w:val="28"/>
        </w:rPr>
        <w:t xml:space="preserve">. </w:t>
      </w:r>
      <w:r w:rsidR="008B4521">
        <w:rPr>
          <w:color w:val="FF0000"/>
        </w:rPr>
        <w:t xml:space="preserve"> </w:t>
      </w:r>
      <w:r w:rsidR="00494FF6">
        <w:rPr>
          <w:color w:val="FF0000"/>
        </w:rPr>
        <w:tab/>
      </w:r>
      <w:r w:rsidR="008B4521" w:rsidRPr="00D119AC">
        <w:rPr>
          <w:rFonts w:ascii="Garamond" w:hAnsi="Garamond"/>
        </w:rPr>
        <w:t xml:space="preserve">Scientists think that all forms of life on earth have a common origin because </w:t>
      </w:r>
      <w:r w:rsidR="008B4521" w:rsidRPr="00D119AC">
        <w:rPr>
          <w:rFonts w:ascii="Garamond" w:hAnsi="Garamond"/>
          <w:b/>
        </w:rPr>
        <w:t>organisms as distant as humans and bacteria share the</w:t>
      </w:r>
      <w:r w:rsidR="0061314B">
        <w:rPr>
          <w:rFonts w:ascii="Garamond" w:hAnsi="Garamond"/>
          <w:b/>
        </w:rPr>
        <w:t xml:space="preserve"> same</w:t>
      </w:r>
      <w:r w:rsidR="008B4521" w:rsidRPr="00D119AC">
        <w:rPr>
          <w:rFonts w:ascii="Garamond" w:hAnsi="Garamond"/>
          <w:b/>
        </w:rPr>
        <w:t xml:space="preserve"> genetic code, and many of their proteins are similar in amino acid sequence and biochemical function.</w:t>
      </w:r>
    </w:p>
    <w:p w14:paraId="65101708" w14:textId="35FA5B33" w:rsidR="008B4521" w:rsidRPr="00440A45" w:rsidRDefault="00995AE3" w:rsidP="0098283B">
      <w:pPr>
        <w:tabs>
          <w:tab w:val="left" w:pos="450"/>
          <w:tab w:val="left" w:pos="5850"/>
        </w:tabs>
        <w:spacing w:before="120"/>
        <w:ind w:left="461" w:hanging="547"/>
        <w:jc w:val="both"/>
        <w:rPr>
          <w:rFonts w:ascii="Garamond" w:hAnsi="Garamond" w:cs="MinionPro-Regular"/>
          <w:b/>
        </w:rPr>
      </w:pPr>
      <w:r>
        <w:rPr>
          <w:rFonts w:ascii="Arial" w:hAnsi="Arial" w:cs="Arial"/>
          <w:b/>
          <w:color w:val="4F81BD" w:themeColor="accent1"/>
          <w:sz w:val="28"/>
          <w:szCs w:val="28"/>
        </w:rPr>
        <w:t>10</w:t>
      </w:r>
      <w:r w:rsidR="008B4521">
        <w:rPr>
          <w:rFonts w:ascii="Arial" w:hAnsi="Arial" w:cs="Arial"/>
          <w:b/>
          <w:color w:val="4F81BD" w:themeColor="accent1"/>
          <w:sz w:val="28"/>
          <w:szCs w:val="28"/>
        </w:rPr>
        <w:t xml:space="preserve">. </w:t>
      </w:r>
      <w:r w:rsidR="008B4521">
        <w:rPr>
          <w:color w:val="FF0000"/>
        </w:rPr>
        <w:t xml:space="preserve"> </w:t>
      </w:r>
      <w:r w:rsidR="00C43723">
        <w:rPr>
          <w:color w:val="FF0000"/>
        </w:rPr>
        <w:tab/>
      </w:r>
      <w:r w:rsidR="008B4521" w:rsidRPr="00C43723">
        <w:rPr>
          <w:rFonts w:ascii="Garamond" w:hAnsi="Garamond"/>
        </w:rPr>
        <w:t>Scientists study model organisms like yeast and fruit flies to understand universal biochemical pathways.</w:t>
      </w:r>
      <w:r w:rsidR="008B4521" w:rsidRPr="009F55A4">
        <w:rPr>
          <w:rFonts w:ascii="Garamond" w:hAnsi="Garamond"/>
        </w:rPr>
        <w:t xml:space="preserve"> </w:t>
      </w:r>
      <w:r w:rsidR="008B4521" w:rsidRPr="0098283B">
        <w:rPr>
          <w:rFonts w:ascii="Garamond" w:hAnsi="Garamond" w:cs="MinionPro-Regular"/>
        </w:rPr>
        <w:t xml:space="preserve">Because of their common origin and </w:t>
      </w:r>
      <w:r w:rsidR="0061314B" w:rsidRPr="0098283B">
        <w:rPr>
          <w:rFonts w:ascii="Garamond" w:hAnsi="Garamond" w:cs="MinionPro-Regular"/>
        </w:rPr>
        <w:t xml:space="preserve">because they have </w:t>
      </w:r>
      <w:r w:rsidR="008B4521" w:rsidRPr="0098283B">
        <w:rPr>
          <w:rFonts w:ascii="Garamond" w:hAnsi="Garamond" w:cs="MinionPro-Regular"/>
        </w:rPr>
        <w:t>similar genes and proteins, all</w:t>
      </w:r>
      <w:r w:rsidR="008B4521" w:rsidRPr="00C43723">
        <w:rPr>
          <w:rFonts w:ascii="Garamond" w:hAnsi="Garamond"/>
        </w:rPr>
        <w:t xml:space="preserve"> </w:t>
      </w:r>
      <w:r w:rsidR="008B4521" w:rsidRPr="0098283B">
        <w:rPr>
          <w:rFonts w:ascii="Garamond" w:hAnsi="Garamond" w:cs="MinionPro-Regular"/>
        </w:rPr>
        <w:t>organisms share certain universal pathways. For example, many of</w:t>
      </w:r>
      <w:r w:rsidR="0061314B" w:rsidRPr="0098283B">
        <w:rPr>
          <w:rFonts w:ascii="Garamond" w:hAnsi="Garamond" w:cs="MinionPro-Regular"/>
        </w:rPr>
        <w:t xml:space="preserve"> the </w:t>
      </w:r>
      <w:r w:rsidR="008B4521" w:rsidRPr="0098283B">
        <w:rPr>
          <w:rFonts w:ascii="Garamond" w:hAnsi="Garamond" w:cs="MinionPro-Regular"/>
        </w:rPr>
        <w:t xml:space="preserve">genes that </w:t>
      </w:r>
      <w:r w:rsidR="00C43723">
        <w:rPr>
          <w:rFonts w:ascii="Garamond" w:hAnsi="Garamond" w:cs="MinionPro-Regular"/>
        </w:rPr>
        <w:t>help regulate cell division</w:t>
      </w:r>
      <w:r w:rsidR="008B4521" w:rsidRPr="0098283B">
        <w:rPr>
          <w:rFonts w:ascii="Garamond" w:hAnsi="Garamond" w:cs="MinionPro-Regular"/>
        </w:rPr>
        <w:t xml:space="preserve"> are similar in yeast and humans. Obviously,</w:t>
      </w:r>
      <w:r w:rsidR="008B4521">
        <w:rPr>
          <w:rFonts w:ascii="Garamond" w:hAnsi="Garamond" w:cs="MinionPro-Regular"/>
          <w:b/>
        </w:rPr>
        <w:t xml:space="preserve"> </w:t>
      </w:r>
      <w:r w:rsidR="0061314B">
        <w:rPr>
          <w:rFonts w:ascii="Garamond" w:hAnsi="Garamond" w:cs="MinionPro-Regular"/>
          <w:b/>
        </w:rPr>
        <w:t>scientists can</w:t>
      </w:r>
      <w:r w:rsidR="00C43723">
        <w:rPr>
          <w:rFonts w:ascii="Garamond" w:hAnsi="Garamond" w:cs="MinionPro-Regular"/>
          <w:b/>
        </w:rPr>
        <w:t>not perform experiments on humans, but researchers can</w:t>
      </w:r>
      <w:r w:rsidR="0061314B">
        <w:rPr>
          <w:rFonts w:ascii="Garamond" w:hAnsi="Garamond" w:cs="MinionPro-Regular"/>
          <w:b/>
        </w:rPr>
        <w:t xml:space="preserve"> manipulate </w:t>
      </w:r>
      <w:r w:rsidR="008B4521">
        <w:rPr>
          <w:rFonts w:ascii="Garamond" w:hAnsi="Garamond" w:cs="MinionPro-Regular"/>
          <w:b/>
        </w:rPr>
        <w:t>organisms like yeast, fruit fl</w:t>
      </w:r>
      <w:r w:rsidR="008B4521" w:rsidRPr="009F55A4">
        <w:rPr>
          <w:rFonts w:ascii="Garamond" w:hAnsi="Garamond" w:cs="MinionPro-Regular"/>
          <w:b/>
        </w:rPr>
        <w:t xml:space="preserve">ies, and mice in the laboratory in </w:t>
      </w:r>
      <w:r w:rsidR="00C43723">
        <w:rPr>
          <w:rFonts w:ascii="Garamond" w:hAnsi="Garamond" w:cs="MinionPro-Regular"/>
          <w:b/>
        </w:rPr>
        <w:t>many useful ways</w:t>
      </w:r>
      <w:r w:rsidR="008B4521" w:rsidRPr="009F55A4">
        <w:rPr>
          <w:rFonts w:ascii="Garamond" w:hAnsi="Garamond" w:cs="MinionPro-Regular"/>
          <w:b/>
        </w:rPr>
        <w:t xml:space="preserve">. </w:t>
      </w:r>
      <w:r w:rsidR="00C43723">
        <w:rPr>
          <w:rFonts w:ascii="Garamond" w:hAnsi="Garamond" w:cs="MinionPro-Regular"/>
          <w:b/>
        </w:rPr>
        <w:t>U</w:t>
      </w:r>
      <w:r w:rsidR="008B4521" w:rsidRPr="009F55A4">
        <w:rPr>
          <w:rFonts w:ascii="Garamond" w:hAnsi="Garamond" w:cs="MinionPro-Regular"/>
          <w:b/>
        </w:rPr>
        <w:t>niversal</w:t>
      </w:r>
      <w:r w:rsidR="008B4521">
        <w:rPr>
          <w:rFonts w:ascii="Garamond" w:hAnsi="Garamond" w:cs="MinionPro-Regular"/>
          <w:b/>
        </w:rPr>
        <w:t xml:space="preserve"> </w:t>
      </w:r>
      <w:r w:rsidR="008B4521" w:rsidRPr="009F55A4">
        <w:rPr>
          <w:rFonts w:ascii="Garamond" w:hAnsi="Garamond" w:cs="MinionPro-Regular"/>
          <w:b/>
        </w:rPr>
        <w:t xml:space="preserve">principles of biology may be learned </w:t>
      </w:r>
      <w:r w:rsidR="00C43723">
        <w:rPr>
          <w:rFonts w:ascii="Garamond" w:hAnsi="Garamond" w:cs="MinionPro-Regular"/>
          <w:b/>
        </w:rPr>
        <w:t xml:space="preserve">from these model organisms </w:t>
      </w:r>
      <w:r w:rsidR="008B4521" w:rsidRPr="009F55A4">
        <w:rPr>
          <w:rFonts w:ascii="Garamond" w:hAnsi="Garamond" w:cs="MinionPro-Regular"/>
          <w:b/>
        </w:rPr>
        <w:t>because of the common</w:t>
      </w:r>
      <w:r w:rsidR="008B4521">
        <w:rPr>
          <w:rFonts w:ascii="Garamond" w:hAnsi="Garamond" w:cs="MinionPro-Regular"/>
          <w:b/>
        </w:rPr>
        <w:t xml:space="preserve"> </w:t>
      </w:r>
      <w:r w:rsidR="008B4521" w:rsidRPr="009F55A4">
        <w:rPr>
          <w:rFonts w:ascii="Garamond" w:hAnsi="Garamond" w:cs="MinionPro-Regular"/>
          <w:b/>
        </w:rPr>
        <w:t>origin of all life.</w:t>
      </w:r>
    </w:p>
    <w:p w14:paraId="2EF64DEB" w14:textId="78710D68" w:rsidR="00511FE1" w:rsidRDefault="00995AE3" w:rsidP="0098283B">
      <w:pPr>
        <w:tabs>
          <w:tab w:val="left" w:pos="450"/>
          <w:tab w:val="left" w:pos="5850"/>
        </w:tabs>
        <w:spacing w:before="120"/>
        <w:ind w:left="461" w:hanging="547"/>
        <w:jc w:val="both"/>
        <w:rPr>
          <w:rFonts w:ascii="Garamond" w:hAnsi="Garamond"/>
        </w:rPr>
      </w:pPr>
      <w:r>
        <w:rPr>
          <w:rFonts w:ascii="Arial" w:hAnsi="Arial" w:cs="Arial"/>
          <w:b/>
          <w:color w:val="4F81BD" w:themeColor="accent1"/>
          <w:sz w:val="28"/>
          <w:szCs w:val="28"/>
        </w:rPr>
        <w:t>11</w:t>
      </w:r>
      <w:r w:rsidR="008B4521">
        <w:rPr>
          <w:rFonts w:ascii="Arial" w:hAnsi="Arial" w:cs="Arial"/>
          <w:b/>
          <w:color w:val="4F81BD" w:themeColor="accent1"/>
          <w:sz w:val="28"/>
          <w:szCs w:val="28"/>
        </w:rPr>
        <w:t xml:space="preserve">. </w:t>
      </w:r>
      <w:r w:rsidR="00C43723">
        <w:rPr>
          <w:rFonts w:ascii="Arial" w:hAnsi="Arial" w:cs="Arial"/>
          <w:b/>
          <w:color w:val="4F81BD" w:themeColor="accent1"/>
          <w:sz w:val="28"/>
          <w:szCs w:val="28"/>
        </w:rPr>
        <w:tab/>
      </w:r>
      <w:r w:rsidR="002E7740">
        <w:rPr>
          <w:rFonts w:ascii="Garamond" w:hAnsi="Garamond"/>
          <w:b/>
        </w:rPr>
        <w:t>To detect proteins</w:t>
      </w:r>
      <w:r w:rsidR="00B13D9A">
        <w:rPr>
          <w:rFonts w:ascii="Garamond" w:hAnsi="Garamond"/>
          <w:b/>
        </w:rPr>
        <w:t xml:space="preserve"> </w:t>
      </w:r>
      <w:r w:rsidR="00B13D9A" w:rsidRPr="00233DBD">
        <w:rPr>
          <w:rFonts w:ascii="Garamond" w:hAnsi="Garamond"/>
          <w:b/>
        </w:rPr>
        <w:t>that have a common origin</w:t>
      </w:r>
      <w:r w:rsidR="002E7740" w:rsidRPr="00233DBD">
        <w:rPr>
          <w:rFonts w:ascii="Garamond" w:hAnsi="Garamond"/>
          <w:b/>
        </w:rPr>
        <w:t xml:space="preserve"> </w:t>
      </w:r>
      <w:r w:rsidR="008B4521" w:rsidRPr="00233DBD">
        <w:rPr>
          <w:rFonts w:ascii="Garamond" w:hAnsi="Garamond"/>
          <w:b/>
        </w:rPr>
        <w:t>in different organisms</w:t>
      </w:r>
      <w:r w:rsidR="002E7740">
        <w:rPr>
          <w:rFonts w:ascii="Garamond" w:hAnsi="Garamond"/>
          <w:b/>
        </w:rPr>
        <w:t>, scientists use computer analysis of the DNA sequences of genomes to look for genes that encode proteins with l</w:t>
      </w:r>
      <w:r w:rsidR="008B4521" w:rsidRPr="00233DBD">
        <w:rPr>
          <w:rFonts w:ascii="Garamond" w:hAnsi="Garamond"/>
          <w:b/>
        </w:rPr>
        <w:t>arge stretches of amino acids that are identical or similar</w:t>
      </w:r>
      <w:r w:rsidR="002E7740">
        <w:rPr>
          <w:rFonts w:ascii="Garamond" w:hAnsi="Garamond"/>
          <w:b/>
        </w:rPr>
        <w:t>.</w:t>
      </w:r>
      <w:r w:rsidR="008B4521" w:rsidRPr="00233DBD">
        <w:rPr>
          <w:rFonts w:ascii="Garamond" w:hAnsi="Garamond"/>
          <w:b/>
        </w:rPr>
        <w:t xml:space="preserve"> T</w:t>
      </w:r>
      <w:r w:rsidR="002E7740">
        <w:rPr>
          <w:rFonts w:ascii="Garamond" w:hAnsi="Garamond"/>
          <w:b/>
        </w:rPr>
        <w:t xml:space="preserve">o assess whether related genes in different organisms have similar functions, scientists can generate mutations in the genes and see if the mutations have similar effects. </w:t>
      </w:r>
      <w:r w:rsidR="008B4521" w:rsidRPr="00233DBD">
        <w:rPr>
          <w:rFonts w:ascii="Garamond" w:hAnsi="Garamond"/>
        </w:rPr>
        <w:t xml:space="preserve">For example, suppose bacteria </w:t>
      </w:r>
      <w:r w:rsidR="002E7740">
        <w:rPr>
          <w:rFonts w:ascii="Garamond" w:hAnsi="Garamond"/>
        </w:rPr>
        <w:t>with a mutation in</w:t>
      </w:r>
      <w:r w:rsidR="008B4521" w:rsidRPr="00233DBD">
        <w:rPr>
          <w:rFonts w:ascii="Garamond" w:hAnsi="Garamond"/>
        </w:rPr>
        <w:t xml:space="preserve"> a particular gene </w:t>
      </w:r>
      <w:r w:rsidR="002E7740">
        <w:rPr>
          <w:rFonts w:ascii="Garamond" w:hAnsi="Garamond"/>
        </w:rPr>
        <w:t xml:space="preserve">are unable to grow because </w:t>
      </w:r>
      <w:r w:rsidR="00511FE1">
        <w:rPr>
          <w:rFonts w:ascii="Garamond" w:hAnsi="Garamond"/>
        </w:rPr>
        <w:t>the cells cannot divide</w:t>
      </w:r>
      <w:r w:rsidR="008B4521" w:rsidRPr="00233DBD">
        <w:rPr>
          <w:rFonts w:ascii="Garamond" w:hAnsi="Garamond"/>
        </w:rPr>
        <w:t xml:space="preserve">. </w:t>
      </w:r>
      <w:r w:rsidR="00511FE1">
        <w:rPr>
          <w:rFonts w:ascii="Garamond" w:hAnsi="Garamond"/>
        </w:rPr>
        <w:t>If</w:t>
      </w:r>
      <w:r w:rsidR="008B4521" w:rsidRPr="00233DBD">
        <w:rPr>
          <w:rFonts w:ascii="Garamond" w:hAnsi="Garamond"/>
        </w:rPr>
        <w:t xml:space="preserve"> fruit flies with a mutation in a gene </w:t>
      </w:r>
      <w:r w:rsidR="00511FE1">
        <w:rPr>
          <w:rFonts w:ascii="Garamond" w:hAnsi="Garamond"/>
        </w:rPr>
        <w:t xml:space="preserve">with related DNA sequences </w:t>
      </w:r>
      <w:r w:rsidR="008B4521" w:rsidRPr="00233DBD">
        <w:rPr>
          <w:rFonts w:ascii="Garamond" w:hAnsi="Garamond"/>
        </w:rPr>
        <w:t xml:space="preserve">that encode a similar protein die as </w:t>
      </w:r>
      <w:r w:rsidR="00511FE1">
        <w:rPr>
          <w:rFonts w:ascii="Garamond" w:hAnsi="Garamond"/>
        </w:rPr>
        <w:t>very young embryos with very few cells, you</w:t>
      </w:r>
      <w:r w:rsidR="008B4521" w:rsidRPr="00233DBD">
        <w:rPr>
          <w:rFonts w:ascii="Garamond" w:hAnsi="Garamond"/>
        </w:rPr>
        <w:t xml:space="preserve"> could conclude that the genes in each organism have a key function in </w:t>
      </w:r>
      <w:r w:rsidR="00511FE1">
        <w:rPr>
          <w:rFonts w:ascii="Garamond" w:hAnsi="Garamond"/>
        </w:rPr>
        <w:t xml:space="preserve">cell division. </w:t>
      </w:r>
    </w:p>
    <w:p w14:paraId="09345BBE" w14:textId="415B7751" w:rsidR="00B13D9A" w:rsidRPr="00924A37" w:rsidRDefault="00511FE1" w:rsidP="00924A37">
      <w:pPr>
        <w:tabs>
          <w:tab w:val="left" w:pos="450"/>
          <w:tab w:val="left" w:pos="5850"/>
        </w:tabs>
        <w:ind w:left="461" w:firstLine="346"/>
        <w:jc w:val="both"/>
        <w:rPr>
          <w:rFonts w:ascii="Garamond" w:hAnsi="Garamond"/>
        </w:rPr>
      </w:pPr>
      <w:r w:rsidRPr="0098283B">
        <w:rPr>
          <w:rFonts w:ascii="Garamond" w:hAnsi="Garamond"/>
          <w:b/>
        </w:rPr>
        <w:t>In some cases, you could go one step further by placing the normal fruit fly gene into the genome of the mutant bacterial cells (or the normal bacterial gene into the genome of the mutant fruit flies).</w:t>
      </w:r>
      <w:r>
        <w:rPr>
          <w:rFonts w:ascii="Garamond" w:hAnsi="Garamond"/>
        </w:rPr>
        <w:t xml:space="preserve"> If the mutant organisms with the gene from the other species </w:t>
      </w:r>
      <w:r w:rsidR="008343A4">
        <w:rPr>
          <w:rFonts w:ascii="Garamond" w:hAnsi="Garamond"/>
        </w:rPr>
        <w:t>could</w:t>
      </w:r>
      <w:r>
        <w:rPr>
          <w:rFonts w:ascii="Garamond" w:hAnsi="Garamond"/>
        </w:rPr>
        <w:t xml:space="preserve"> grow</w:t>
      </w:r>
      <w:r w:rsidR="006F4FCB">
        <w:rPr>
          <w:rFonts w:ascii="Garamond" w:hAnsi="Garamond"/>
        </w:rPr>
        <w:t xml:space="preserve"> properly</w:t>
      </w:r>
      <w:r>
        <w:rPr>
          <w:rFonts w:ascii="Garamond" w:hAnsi="Garamond"/>
        </w:rPr>
        <w:t>, you could then conclude that the genes from the different organisms do in fact encode proteins that fulfill the same biochemical role in cell division.</w:t>
      </w:r>
      <w:r w:rsidR="006F4FCB">
        <w:rPr>
          <w:rFonts w:ascii="Garamond" w:hAnsi="Garamond"/>
        </w:rPr>
        <w:t xml:space="preserve"> Because bacteria and fruit flies are so distantly related to each other, this type of </w:t>
      </w:r>
      <w:r w:rsidR="006F4FCB" w:rsidRPr="001A6DD9">
        <w:rPr>
          <w:rFonts w:ascii="Garamond" w:hAnsi="Garamond"/>
          <w:i/>
        </w:rPr>
        <w:t>gene rescue</w:t>
      </w:r>
      <w:r w:rsidR="006F4FCB">
        <w:rPr>
          <w:rFonts w:ascii="Garamond" w:hAnsi="Garamond"/>
        </w:rPr>
        <w:t xml:space="preserve"> experiment is successful</w:t>
      </w:r>
      <w:r w:rsidR="00B13D9A">
        <w:rPr>
          <w:rFonts w:ascii="Garamond" w:hAnsi="Garamond"/>
        </w:rPr>
        <w:t xml:space="preserve"> only rarely</w:t>
      </w:r>
      <w:r w:rsidR="006F4FCB">
        <w:rPr>
          <w:rFonts w:ascii="Garamond" w:hAnsi="Garamond"/>
        </w:rPr>
        <w:t xml:space="preserve">. But for more closely related species (like fruit flies and yeast cells, both of which are eukaryotic organisms), such experiments have often demonstrated that genes from different species that have related DNA sequences also have </w:t>
      </w:r>
      <w:r w:rsidR="00951842">
        <w:rPr>
          <w:rFonts w:ascii="Garamond" w:hAnsi="Garamond"/>
        </w:rPr>
        <w:t>similar</w:t>
      </w:r>
      <w:r w:rsidR="006F4FCB">
        <w:rPr>
          <w:rFonts w:ascii="Garamond" w:hAnsi="Garamond"/>
        </w:rPr>
        <w:t xml:space="preserve"> gene function.</w:t>
      </w:r>
    </w:p>
    <w:p w14:paraId="5F01615B" w14:textId="5D9051D9" w:rsidR="00B13D9A" w:rsidRPr="001A6DD9" w:rsidRDefault="00B13D9A" w:rsidP="00924A37">
      <w:pPr>
        <w:tabs>
          <w:tab w:val="left" w:pos="450"/>
          <w:tab w:val="left" w:pos="5850"/>
        </w:tabs>
        <w:spacing w:before="120"/>
        <w:ind w:left="461" w:hanging="547"/>
        <w:jc w:val="both"/>
        <w:rPr>
          <w:rFonts w:ascii="Arial" w:hAnsi="Arial" w:cs="Arial"/>
          <w:color w:val="4F81BD" w:themeColor="accent1"/>
          <w:sz w:val="32"/>
          <w:szCs w:val="32"/>
        </w:rPr>
      </w:pPr>
      <w:r w:rsidRPr="00B13D9A">
        <w:rPr>
          <w:rFonts w:ascii="Arial" w:hAnsi="Arial" w:cs="Arial"/>
          <w:b/>
          <w:color w:val="4F81BD" w:themeColor="accent1"/>
          <w:sz w:val="28"/>
          <w:szCs w:val="28"/>
        </w:rPr>
        <w:t xml:space="preserve">12. </w:t>
      </w:r>
      <w:r>
        <w:rPr>
          <w:rFonts w:ascii="Arial" w:hAnsi="Arial" w:cs="Arial"/>
          <w:b/>
          <w:color w:val="4F81BD" w:themeColor="accent1"/>
          <w:sz w:val="28"/>
          <w:szCs w:val="28"/>
        </w:rPr>
        <w:tab/>
      </w:r>
      <w:r w:rsidRPr="00B13D9A">
        <w:rPr>
          <w:rFonts w:ascii="Garamond" w:hAnsi="Garamond"/>
          <w:b/>
          <w:color w:val="000000" w:themeColor="text1"/>
        </w:rPr>
        <w:t xml:space="preserve">The amino acids highlighted in </w:t>
      </w:r>
      <w:r w:rsidRPr="00B13D9A">
        <w:rPr>
          <w:rFonts w:ascii="Garamond" w:hAnsi="Garamond"/>
          <w:b/>
          <w:i/>
          <w:color w:val="000000" w:themeColor="text1"/>
        </w:rPr>
        <w:t>dark orange</w:t>
      </w:r>
      <w:r>
        <w:rPr>
          <w:rFonts w:ascii="Garamond" w:hAnsi="Garamond"/>
          <w:b/>
          <w:color w:val="000000" w:themeColor="text1"/>
        </w:rPr>
        <w:t xml:space="preserve"> </w:t>
      </w:r>
      <w:r w:rsidRPr="001A6DD9">
        <w:rPr>
          <w:rFonts w:ascii="Garamond" w:hAnsi="Garamond"/>
          <w:color w:val="000000" w:themeColor="text1"/>
        </w:rPr>
        <w:t xml:space="preserve">are exactly the same in all of these </w:t>
      </w:r>
      <w:r w:rsidR="00F1109B">
        <w:rPr>
          <w:rFonts w:ascii="Garamond" w:hAnsi="Garamond"/>
          <w:color w:val="000000" w:themeColor="text1"/>
        </w:rPr>
        <w:t xml:space="preserve">species </w:t>
      </w:r>
      <w:r w:rsidRPr="001A6DD9">
        <w:rPr>
          <w:rFonts w:ascii="Garamond" w:hAnsi="Garamond"/>
          <w:color w:val="000000" w:themeColor="text1"/>
        </w:rPr>
        <w:t>and are</w:t>
      </w:r>
      <w:r w:rsidR="008932B7">
        <w:rPr>
          <w:rFonts w:ascii="Garamond" w:hAnsi="Garamond"/>
          <w:color w:val="000000" w:themeColor="text1"/>
        </w:rPr>
        <w:t xml:space="preserve"> </w:t>
      </w:r>
      <w:r w:rsidRPr="001A6DD9">
        <w:rPr>
          <w:rFonts w:ascii="Garamond" w:hAnsi="Garamond"/>
          <w:color w:val="000000" w:themeColor="text1"/>
        </w:rPr>
        <w:t>likely to be th</w:t>
      </w:r>
      <w:r w:rsidR="008932B7">
        <w:rPr>
          <w:rFonts w:ascii="Garamond" w:hAnsi="Garamond"/>
          <w:color w:val="000000" w:themeColor="text1"/>
        </w:rPr>
        <w:t>e</w:t>
      </w:r>
      <w:r w:rsidRPr="001A6DD9">
        <w:rPr>
          <w:rFonts w:ascii="Garamond" w:hAnsi="Garamond"/>
          <w:color w:val="000000" w:themeColor="text1"/>
        </w:rPr>
        <w:t xml:space="preserve"> most important for cytochrome c protein function.</w:t>
      </w:r>
      <w:r>
        <w:rPr>
          <w:rFonts w:ascii="Garamond" w:hAnsi="Garamond"/>
          <w:color w:val="000000" w:themeColor="text1"/>
        </w:rPr>
        <w:t xml:space="preserve"> </w:t>
      </w:r>
      <w:r w:rsidR="00484B07">
        <w:rPr>
          <w:rFonts w:ascii="Garamond" w:hAnsi="Garamond"/>
          <w:color w:val="000000" w:themeColor="text1"/>
        </w:rPr>
        <w:t xml:space="preserve">The process of mutation is random and occurs all the time. The fact that these amino acids have been invariant over more than a billion years of evolution suggests that mutations in cytochrome c genes that alter the identity of these particular amino acids </w:t>
      </w:r>
      <w:r w:rsidR="00FF6305">
        <w:rPr>
          <w:rFonts w:ascii="Garamond" w:hAnsi="Garamond"/>
          <w:color w:val="000000" w:themeColor="text1"/>
        </w:rPr>
        <w:t>have been</w:t>
      </w:r>
      <w:r w:rsidR="00484B07">
        <w:rPr>
          <w:rFonts w:ascii="Garamond" w:hAnsi="Garamond"/>
          <w:color w:val="000000" w:themeColor="text1"/>
        </w:rPr>
        <w:t xml:space="preserve"> weeded out by natural selection</w:t>
      </w:r>
      <w:r w:rsidR="00FF6305">
        <w:rPr>
          <w:rFonts w:ascii="Garamond" w:hAnsi="Garamond"/>
          <w:color w:val="000000" w:themeColor="text1"/>
        </w:rPr>
        <w:t>.  The reason is that c</w:t>
      </w:r>
      <w:r w:rsidR="00B705CC">
        <w:rPr>
          <w:rFonts w:ascii="Garamond" w:hAnsi="Garamond"/>
          <w:color w:val="000000" w:themeColor="text1"/>
        </w:rPr>
        <w:t>ytochrome c is essential for viability</w:t>
      </w:r>
      <w:r w:rsidR="00FF6305">
        <w:rPr>
          <w:rFonts w:ascii="Garamond" w:hAnsi="Garamond"/>
          <w:color w:val="000000" w:themeColor="text1"/>
        </w:rPr>
        <w:t xml:space="preserve">, while </w:t>
      </w:r>
      <w:r w:rsidR="00484B07">
        <w:rPr>
          <w:rFonts w:ascii="Garamond" w:hAnsi="Garamond"/>
          <w:color w:val="000000" w:themeColor="text1"/>
        </w:rPr>
        <w:t xml:space="preserve">the protein products of the mutant genes would be </w:t>
      </w:r>
      <w:r w:rsidR="00FF6305">
        <w:rPr>
          <w:rFonts w:ascii="Garamond" w:hAnsi="Garamond"/>
          <w:color w:val="000000" w:themeColor="text1"/>
        </w:rPr>
        <w:t xml:space="preserve">either </w:t>
      </w:r>
      <w:r w:rsidR="00484B07">
        <w:rPr>
          <w:rFonts w:ascii="Garamond" w:hAnsi="Garamond"/>
          <w:color w:val="000000" w:themeColor="text1"/>
        </w:rPr>
        <w:t>nonfunctional</w:t>
      </w:r>
      <w:r w:rsidR="00FF6305">
        <w:rPr>
          <w:rFonts w:ascii="Garamond" w:hAnsi="Garamond"/>
          <w:color w:val="000000" w:themeColor="text1"/>
        </w:rPr>
        <w:t xml:space="preserve"> or have decreased ability to perform th</w:t>
      </w:r>
      <w:r w:rsidR="00EB02B2">
        <w:rPr>
          <w:rFonts w:ascii="Garamond" w:hAnsi="Garamond"/>
          <w:color w:val="000000" w:themeColor="text1"/>
        </w:rPr>
        <w:t>e</w:t>
      </w:r>
      <w:r w:rsidR="00FF6305">
        <w:rPr>
          <w:rFonts w:ascii="Garamond" w:hAnsi="Garamond"/>
          <w:color w:val="000000" w:themeColor="text1"/>
        </w:rPr>
        <w:t xml:space="preserve"> important molecular role</w:t>
      </w:r>
      <w:r w:rsidR="00EB02B2">
        <w:rPr>
          <w:rFonts w:ascii="Garamond" w:hAnsi="Garamond"/>
          <w:color w:val="000000" w:themeColor="text1"/>
        </w:rPr>
        <w:t xml:space="preserve"> carried out by cytochrome c</w:t>
      </w:r>
      <w:r w:rsidR="00484B07">
        <w:rPr>
          <w:rFonts w:ascii="Garamond" w:hAnsi="Garamond"/>
          <w:color w:val="000000" w:themeColor="text1"/>
        </w:rPr>
        <w:t>.</w:t>
      </w:r>
    </w:p>
    <w:p w14:paraId="1CE2A1CD" w14:textId="068BCDB1" w:rsidR="008B4521" w:rsidRDefault="008B4521" w:rsidP="00995AE3">
      <w:pPr>
        <w:spacing w:before="240"/>
        <w:ind w:left="720" w:hanging="1080"/>
        <w:jc w:val="both"/>
        <w:outlineLvl w:val="0"/>
        <w:rPr>
          <w:rFonts w:ascii="Arial" w:hAnsi="Arial" w:cs="Arial"/>
          <w:b/>
          <w:color w:val="4F81BD" w:themeColor="accent1"/>
          <w:sz w:val="32"/>
          <w:szCs w:val="32"/>
        </w:rPr>
      </w:pPr>
      <w:r>
        <w:rPr>
          <w:rFonts w:ascii="Arial" w:hAnsi="Arial" w:cs="Arial"/>
          <w:b/>
          <w:color w:val="4F81BD" w:themeColor="accent1"/>
          <w:sz w:val="32"/>
          <w:szCs w:val="32"/>
        </w:rPr>
        <w:t>Section 1</w:t>
      </w:r>
      <w:r w:rsidRPr="00DA3A06">
        <w:rPr>
          <w:rFonts w:ascii="Arial" w:hAnsi="Arial" w:cs="Arial"/>
          <w:b/>
          <w:color w:val="4F81BD" w:themeColor="accent1"/>
          <w:sz w:val="32"/>
          <w:szCs w:val="32"/>
        </w:rPr>
        <w:t>.</w:t>
      </w:r>
      <w:r>
        <w:rPr>
          <w:rFonts w:ascii="Arial" w:hAnsi="Arial" w:cs="Arial"/>
          <w:b/>
          <w:color w:val="4F81BD" w:themeColor="accent1"/>
          <w:sz w:val="32"/>
          <w:szCs w:val="32"/>
        </w:rPr>
        <w:t>4</w:t>
      </w:r>
    </w:p>
    <w:p w14:paraId="21B7C13A" w14:textId="4088E27B" w:rsidR="002A13E3" w:rsidRPr="003D463D" w:rsidRDefault="00954924" w:rsidP="00CD3CF0">
      <w:pPr>
        <w:tabs>
          <w:tab w:val="left" w:pos="450"/>
          <w:tab w:val="left" w:pos="5850"/>
        </w:tabs>
        <w:spacing w:before="180"/>
        <w:ind w:left="461" w:hanging="547"/>
        <w:jc w:val="both"/>
        <w:rPr>
          <w:rFonts w:ascii="Garamond" w:hAnsi="Garamond"/>
          <w:b/>
        </w:rPr>
      </w:pPr>
      <w:r>
        <w:rPr>
          <w:rFonts w:ascii="Arial" w:hAnsi="Arial" w:cs="Arial"/>
          <w:b/>
          <w:color w:val="4F81BD" w:themeColor="accent1"/>
          <w:sz w:val="28"/>
          <w:szCs w:val="28"/>
        </w:rPr>
        <w:t>13</w:t>
      </w:r>
      <w:r w:rsidR="008B4521">
        <w:rPr>
          <w:rFonts w:ascii="Arial" w:hAnsi="Arial" w:cs="Arial"/>
          <w:b/>
          <w:color w:val="4F81BD" w:themeColor="accent1"/>
          <w:sz w:val="28"/>
          <w:szCs w:val="28"/>
        </w:rPr>
        <w:t>.</w:t>
      </w:r>
      <w:r w:rsidR="001E657E">
        <w:rPr>
          <w:rFonts w:ascii="Arial" w:hAnsi="Arial" w:cs="Arial"/>
          <w:b/>
          <w:color w:val="4F81BD" w:themeColor="accent1"/>
          <w:sz w:val="28"/>
          <w:szCs w:val="28"/>
        </w:rPr>
        <w:tab/>
      </w:r>
      <w:r w:rsidR="008B4521">
        <w:rPr>
          <w:rFonts w:ascii="Garamond" w:hAnsi="Garamond"/>
        </w:rPr>
        <w:t xml:space="preserve">Scientists think that new genes arise by duplication of an original gene and divergence by mutation because </w:t>
      </w:r>
      <w:r w:rsidR="008B4521" w:rsidRPr="00D30D5C">
        <w:rPr>
          <w:rFonts w:ascii="Garamond" w:hAnsi="Garamond"/>
          <w:b/>
        </w:rPr>
        <w:t xml:space="preserve">the genomes of all organisms </w:t>
      </w:r>
      <w:r w:rsidR="001E657E">
        <w:rPr>
          <w:rFonts w:ascii="Garamond" w:hAnsi="Garamond"/>
          <w:b/>
        </w:rPr>
        <w:t>have gene</w:t>
      </w:r>
      <w:r w:rsidR="008B4521" w:rsidRPr="00D30D5C">
        <w:rPr>
          <w:rFonts w:ascii="Garamond" w:hAnsi="Garamond"/>
          <w:b/>
        </w:rPr>
        <w:t xml:space="preserve"> families</w:t>
      </w:r>
      <w:r w:rsidR="001E657E">
        <w:rPr>
          <w:rFonts w:ascii="Garamond" w:hAnsi="Garamond"/>
          <w:b/>
        </w:rPr>
        <w:t xml:space="preserve"> and superfamilies</w:t>
      </w:r>
      <w:r w:rsidR="008B4521" w:rsidRPr="00D30D5C">
        <w:rPr>
          <w:rFonts w:ascii="Garamond" w:hAnsi="Garamond"/>
          <w:b/>
        </w:rPr>
        <w:t>.</w:t>
      </w:r>
      <w:r w:rsidR="001E657E">
        <w:rPr>
          <w:rFonts w:ascii="Garamond" w:hAnsi="Garamond"/>
          <w:b/>
        </w:rPr>
        <w:t xml:space="preserve"> </w:t>
      </w:r>
      <w:r w:rsidR="001E657E" w:rsidRPr="0098283B">
        <w:rPr>
          <w:rFonts w:ascii="Garamond" w:hAnsi="Garamond"/>
        </w:rPr>
        <w:t xml:space="preserve">These gene families and superfamilies </w:t>
      </w:r>
      <w:r w:rsidR="001E657E">
        <w:rPr>
          <w:rFonts w:ascii="Garamond" w:hAnsi="Garamond"/>
        </w:rPr>
        <w:t>contain</w:t>
      </w:r>
      <w:r w:rsidR="001E657E" w:rsidRPr="0098283B">
        <w:rPr>
          <w:rFonts w:ascii="Garamond" w:hAnsi="Garamond"/>
        </w:rPr>
        <w:t xml:space="preserve"> genes that encode proteins with</w:t>
      </w:r>
      <w:r w:rsidR="008B4521" w:rsidRPr="0098283B">
        <w:rPr>
          <w:rFonts w:ascii="Garamond" w:hAnsi="Garamond"/>
        </w:rPr>
        <w:t xml:space="preserve"> similar amino acid sequences</w:t>
      </w:r>
      <w:r w:rsidR="00FF6305">
        <w:rPr>
          <w:rFonts w:ascii="Garamond" w:hAnsi="Garamond"/>
        </w:rPr>
        <w:t>. T</w:t>
      </w:r>
      <w:r w:rsidR="001E657E">
        <w:rPr>
          <w:rFonts w:ascii="Garamond" w:hAnsi="Garamond"/>
        </w:rPr>
        <w:t>he proteins</w:t>
      </w:r>
      <w:r w:rsidR="008B4521" w:rsidRPr="0098283B">
        <w:rPr>
          <w:rFonts w:ascii="Garamond" w:hAnsi="Garamond"/>
        </w:rPr>
        <w:t xml:space="preserve"> </w:t>
      </w:r>
      <w:r w:rsidR="001E657E">
        <w:rPr>
          <w:rFonts w:ascii="Garamond" w:hAnsi="Garamond"/>
        </w:rPr>
        <w:t xml:space="preserve">in these families </w:t>
      </w:r>
      <w:r w:rsidR="008B4521" w:rsidRPr="0098283B">
        <w:rPr>
          <w:rFonts w:ascii="Garamond" w:hAnsi="Garamond"/>
        </w:rPr>
        <w:t>fold into similar</w:t>
      </w:r>
      <w:r w:rsidR="001E657E">
        <w:rPr>
          <w:rFonts w:ascii="Garamond" w:hAnsi="Garamond"/>
        </w:rPr>
        <w:t xml:space="preserve"> three-dimensional structures</w:t>
      </w:r>
      <w:r w:rsidR="001E657E" w:rsidRPr="001E657E">
        <w:rPr>
          <w:rFonts w:ascii="Garamond" w:hAnsi="Garamond"/>
        </w:rPr>
        <w:t xml:space="preserve"> and they</w:t>
      </w:r>
      <w:r w:rsidR="001E657E" w:rsidRPr="0098283B">
        <w:rPr>
          <w:rFonts w:ascii="Garamond" w:hAnsi="Garamond"/>
        </w:rPr>
        <w:t xml:space="preserve"> perform related</w:t>
      </w:r>
      <w:r w:rsidR="00FF6305">
        <w:rPr>
          <w:rFonts w:ascii="Garamond" w:hAnsi="Garamond"/>
        </w:rPr>
        <w:t>, though not necessarily identical</w:t>
      </w:r>
      <w:r w:rsidR="001A730E">
        <w:rPr>
          <w:rFonts w:ascii="Garamond" w:hAnsi="Garamond"/>
        </w:rPr>
        <w:t>,</w:t>
      </w:r>
      <w:r w:rsidR="001E657E" w:rsidRPr="0098283B">
        <w:rPr>
          <w:rFonts w:ascii="Garamond" w:hAnsi="Garamond"/>
        </w:rPr>
        <w:t xml:space="preserve"> functions</w:t>
      </w:r>
      <w:r w:rsidR="008B4521" w:rsidRPr="0098283B">
        <w:rPr>
          <w:rFonts w:ascii="Garamond" w:hAnsi="Garamond"/>
        </w:rPr>
        <w:t xml:space="preserve">. The genomes of more complex organisms usually contain more members of the same gene/protein families that exist in the genomes of simpler organisms.  </w:t>
      </w:r>
      <w:r w:rsidR="008B4521" w:rsidRPr="001A6DD9">
        <w:rPr>
          <w:rFonts w:ascii="Garamond" w:hAnsi="Garamond"/>
          <w:b/>
        </w:rPr>
        <w:t>It is unlikely that all these gene/protein families arose anew in each organism.</w:t>
      </w:r>
    </w:p>
    <w:p w14:paraId="7FFE4806" w14:textId="1C2E88BA" w:rsidR="008B4521" w:rsidRDefault="00954924" w:rsidP="0098283B">
      <w:pPr>
        <w:tabs>
          <w:tab w:val="left" w:pos="450"/>
        </w:tabs>
        <w:spacing w:before="120"/>
        <w:ind w:left="461" w:hanging="547"/>
        <w:jc w:val="both"/>
        <w:rPr>
          <w:rFonts w:ascii="Garamond" w:hAnsi="Garamond"/>
          <w:b/>
        </w:rPr>
      </w:pPr>
      <w:r>
        <w:rPr>
          <w:rFonts w:ascii="Arial" w:hAnsi="Arial" w:cs="Arial"/>
          <w:b/>
          <w:color w:val="4F81BD" w:themeColor="accent1"/>
          <w:sz w:val="28"/>
          <w:szCs w:val="28"/>
        </w:rPr>
        <w:t>14</w:t>
      </w:r>
      <w:r w:rsidR="008B4521">
        <w:rPr>
          <w:rFonts w:ascii="Arial" w:hAnsi="Arial" w:cs="Arial"/>
          <w:b/>
          <w:color w:val="4F81BD" w:themeColor="accent1"/>
          <w:sz w:val="28"/>
          <w:szCs w:val="28"/>
        </w:rPr>
        <w:t>.</w:t>
      </w:r>
      <w:r w:rsidR="009B5C39">
        <w:rPr>
          <w:rFonts w:ascii="Arial" w:hAnsi="Arial" w:cs="Arial"/>
          <w:b/>
          <w:color w:val="4F81BD" w:themeColor="accent1"/>
          <w:sz w:val="28"/>
          <w:szCs w:val="28"/>
        </w:rPr>
        <w:tab/>
      </w:r>
      <w:r w:rsidR="008B4521">
        <w:rPr>
          <w:rFonts w:ascii="Garamond" w:hAnsi="Garamond"/>
        </w:rPr>
        <w:t xml:space="preserve">Genes have </w:t>
      </w:r>
      <w:r w:rsidR="008B4521" w:rsidRPr="0098283B">
        <w:rPr>
          <w:rFonts w:ascii="Garamond" w:hAnsi="Garamond"/>
          <w:i/>
        </w:rPr>
        <w:t>exons</w:t>
      </w:r>
      <w:r w:rsidR="008B4521">
        <w:rPr>
          <w:rFonts w:ascii="Garamond" w:hAnsi="Garamond"/>
        </w:rPr>
        <w:t xml:space="preserve"> that include protein coding regions, and regions of DN</w:t>
      </w:r>
      <w:r w:rsidR="009B5C39">
        <w:rPr>
          <w:rFonts w:ascii="Garamond" w:hAnsi="Garamond"/>
        </w:rPr>
        <w:t xml:space="preserve">A between the exons called </w:t>
      </w:r>
      <w:r w:rsidR="009B5C39">
        <w:rPr>
          <w:rFonts w:ascii="Garamond" w:hAnsi="Garamond"/>
          <w:i/>
        </w:rPr>
        <w:t>introns.</w:t>
      </w:r>
      <w:r w:rsidR="009B5C39">
        <w:rPr>
          <w:rFonts w:ascii="Garamond" w:hAnsi="Garamond"/>
        </w:rPr>
        <w:t xml:space="preserve">  </w:t>
      </w:r>
      <w:r w:rsidR="008B4521" w:rsidRPr="0080396C">
        <w:rPr>
          <w:rFonts w:ascii="Garamond" w:hAnsi="Garamond"/>
          <w:b/>
        </w:rPr>
        <w:t>Exons from differe</w:t>
      </w:r>
      <w:r w:rsidR="008B4521">
        <w:rPr>
          <w:rFonts w:ascii="Garamond" w:hAnsi="Garamond"/>
          <w:b/>
        </w:rPr>
        <w:t xml:space="preserve">nt genes could be </w:t>
      </w:r>
      <w:r w:rsidR="008B4521" w:rsidRPr="001A6DD9">
        <w:rPr>
          <w:rFonts w:ascii="Garamond" w:hAnsi="Garamond"/>
          <w:b/>
          <w:i/>
        </w:rPr>
        <w:t>shuffled</w:t>
      </w:r>
      <w:r w:rsidR="007817C3">
        <w:rPr>
          <w:rFonts w:ascii="Garamond" w:hAnsi="Garamond"/>
          <w:b/>
        </w:rPr>
        <w:t xml:space="preserve"> </w:t>
      </w:r>
      <w:r w:rsidR="008B4521">
        <w:rPr>
          <w:rFonts w:ascii="Garamond" w:hAnsi="Garamond"/>
          <w:b/>
        </w:rPr>
        <w:t>by</w:t>
      </w:r>
      <w:r w:rsidR="009B5C39">
        <w:rPr>
          <w:rFonts w:ascii="Garamond" w:hAnsi="Garamond"/>
          <w:b/>
        </w:rPr>
        <w:t xml:space="preserve"> </w:t>
      </w:r>
      <w:r w:rsidR="008B4521" w:rsidRPr="0080396C">
        <w:rPr>
          <w:rFonts w:ascii="Garamond" w:hAnsi="Garamond"/>
          <w:b/>
        </w:rPr>
        <w:t xml:space="preserve">chromosome rearrangements. </w:t>
      </w:r>
      <w:r w:rsidR="009B5C39">
        <w:rPr>
          <w:rFonts w:ascii="Garamond" w:hAnsi="Garamond"/>
          <w:b/>
        </w:rPr>
        <w:t>Modules from</w:t>
      </w:r>
      <w:r w:rsidR="008B4521" w:rsidRPr="0080396C">
        <w:rPr>
          <w:rFonts w:ascii="Garamond" w:hAnsi="Garamond"/>
          <w:b/>
        </w:rPr>
        <w:t xml:space="preserve"> different proteins could thus reass</w:t>
      </w:r>
      <w:r w:rsidR="009B5C39">
        <w:rPr>
          <w:rFonts w:ascii="Garamond" w:hAnsi="Garamond"/>
          <w:b/>
        </w:rPr>
        <w:t>o</w:t>
      </w:r>
      <w:r w:rsidR="008B4521" w:rsidRPr="0080396C">
        <w:rPr>
          <w:rFonts w:ascii="Garamond" w:hAnsi="Garamond"/>
          <w:b/>
        </w:rPr>
        <w:t>rt to</w:t>
      </w:r>
      <w:r w:rsidR="009B5C39">
        <w:rPr>
          <w:rFonts w:ascii="Garamond" w:hAnsi="Garamond"/>
          <w:b/>
        </w:rPr>
        <w:t xml:space="preserve"> </w:t>
      </w:r>
      <w:r w:rsidR="008B4521" w:rsidRPr="0080396C">
        <w:rPr>
          <w:rFonts w:ascii="Garamond" w:hAnsi="Garamond"/>
          <w:b/>
        </w:rPr>
        <w:t>form new proteins with new functions.</w:t>
      </w:r>
    </w:p>
    <w:p w14:paraId="4D53443F" w14:textId="7DDEC0C2" w:rsidR="002244A6" w:rsidRDefault="00954924" w:rsidP="002B6852">
      <w:pPr>
        <w:tabs>
          <w:tab w:val="left" w:pos="450"/>
        </w:tabs>
        <w:spacing w:before="120"/>
        <w:ind w:left="461" w:hanging="547"/>
        <w:jc w:val="both"/>
        <w:rPr>
          <w:rFonts w:ascii="Arial" w:hAnsi="Arial" w:cs="Arial"/>
          <w:b/>
          <w:color w:val="4F81BD" w:themeColor="accent1"/>
          <w:sz w:val="32"/>
          <w:szCs w:val="32"/>
        </w:rPr>
      </w:pPr>
      <w:r>
        <w:rPr>
          <w:rFonts w:ascii="Arial" w:hAnsi="Arial" w:cs="Arial"/>
          <w:b/>
          <w:color w:val="4F81BD" w:themeColor="accent1"/>
          <w:sz w:val="28"/>
          <w:szCs w:val="28"/>
        </w:rPr>
        <w:t>15</w:t>
      </w:r>
      <w:r w:rsidR="008B4521">
        <w:rPr>
          <w:rFonts w:ascii="Arial" w:hAnsi="Arial" w:cs="Arial"/>
          <w:b/>
          <w:color w:val="4F81BD" w:themeColor="accent1"/>
          <w:sz w:val="28"/>
          <w:szCs w:val="28"/>
        </w:rPr>
        <w:t xml:space="preserve">. </w:t>
      </w:r>
      <w:r w:rsidR="008B4521" w:rsidRPr="00781FBC">
        <w:rPr>
          <w:rFonts w:ascii="Garamond" w:hAnsi="Garamond"/>
          <w:b/>
        </w:rPr>
        <w:t xml:space="preserve">A protein is likely to perform the </w:t>
      </w:r>
      <w:r w:rsidR="009A718D">
        <w:rPr>
          <w:rFonts w:ascii="Garamond" w:hAnsi="Garamond"/>
          <w:b/>
        </w:rPr>
        <w:t xml:space="preserve">same </w:t>
      </w:r>
      <w:r w:rsidR="00EA502B">
        <w:rPr>
          <w:rFonts w:ascii="Garamond" w:hAnsi="Garamond"/>
          <w:b/>
        </w:rPr>
        <w:t xml:space="preserve">type of </w:t>
      </w:r>
      <w:r w:rsidR="008B4521" w:rsidRPr="00781FBC">
        <w:rPr>
          <w:rFonts w:ascii="Garamond" w:hAnsi="Garamond"/>
          <w:b/>
        </w:rPr>
        <w:t>biochemical reaction in different cell types</w:t>
      </w:r>
      <w:r w:rsidR="0007672F">
        <w:rPr>
          <w:rFonts w:ascii="Garamond" w:hAnsi="Garamond"/>
          <w:b/>
        </w:rPr>
        <w:t xml:space="preserve">, but </w:t>
      </w:r>
      <w:r w:rsidR="00DA459E">
        <w:rPr>
          <w:rFonts w:ascii="Garamond" w:hAnsi="Garamond"/>
          <w:b/>
        </w:rPr>
        <w:t xml:space="preserve">it will </w:t>
      </w:r>
      <w:r w:rsidR="0007672F">
        <w:rPr>
          <w:rFonts w:ascii="Garamond" w:hAnsi="Garamond"/>
          <w:b/>
        </w:rPr>
        <w:t xml:space="preserve">not necessarily </w:t>
      </w:r>
      <w:r w:rsidR="008B0C0C">
        <w:rPr>
          <w:rFonts w:ascii="Garamond" w:hAnsi="Garamond"/>
          <w:b/>
        </w:rPr>
        <w:t>interact with the same molecules</w:t>
      </w:r>
      <w:r w:rsidR="00EB02B2">
        <w:rPr>
          <w:rFonts w:ascii="Garamond" w:hAnsi="Garamond"/>
          <w:b/>
        </w:rPr>
        <w:t xml:space="preserve"> in all kinds of cells</w:t>
      </w:r>
      <w:r w:rsidR="008B4521" w:rsidRPr="00781FBC">
        <w:rPr>
          <w:rFonts w:ascii="Garamond" w:hAnsi="Garamond"/>
          <w:b/>
        </w:rPr>
        <w:t xml:space="preserve">. </w:t>
      </w:r>
      <w:r w:rsidR="009B5C39">
        <w:rPr>
          <w:rFonts w:ascii="Garamond" w:hAnsi="Garamond"/>
        </w:rPr>
        <w:t>For example, i</w:t>
      </w:r>
      <w:r w:rsidR="009B5C39" w:rsidRPr="0098283B">
        <w:rPr>
          <w:rFonts w:ascii="Garamond" w:hAnsi="Garamond"/>
        </w:rPr>
        <w:t xml:space="preserve">f </w:t>
      </w:r>
      <w:r w:rsidR="008B4521" w:rsidRPr="0098283B">
        <w:rPr>
          <w:rFonts w:ascii="Garamond" w:hAnsi="Garamond"/>
        </w:rPr>
        <w:t xml:space="preserve">a protein is a </w:t>
      </w:r>
      <w:r w:rsidR="008B4521" w:rsidRPr="0098283B">
        <w:rPr>
          <w:rFonts w:ascii="Garamond" w:hAnsi="Garamond"/>
          <w:i/>
        </w:rPr>
        <w:t>kinas</w:t>
      </w:r>
      <w:r w:rsidR="009B5C39" w:rsidRPr="0098283B">
        <w:rPr>
          <w:rFonts w:ascii="Garamond" w:hAnsi="Garamond"/>
          <w:i/>
        </w:rPr>
        <w:t>e</w:t>
      </w:r>
      <w:r w:rsidR="009B5C39">
        <w:rPr>
          <w:rFonts w:ascii="Garamond" w:hAnsi="Garamond"/>
          <w:i/>
        </w:rPr>
        <w:t xml:space="preserve"> </w:t>
      </w:r>
      <w:r w:rsidR="00EA502B">
        <w:rPr>
          <w:rFonts w:ascii="Garamond" w:hAnsi="Garamond"/>
        </w:rPr>
        <w:t>(a kind</w:t>
      </w:r>
      <w:r w:rsidR="009B5C39">
        <w:rPr>
          <w:rFonts w:ascii="Garamond" w:hAnsi="Garamond"/>
        </w:rPr>
        <w:t xml:space="preserve"> of enzyme that adds a phosphate group to other molecules</w:t>
      </w:r>
      <w:r w:rsidR="00EA502B">
        <w:rPr>
          <w:rFonts w:ascii="Garamond" w:hAnsi="Garamond"/>
        </w:rPr>
        <w:t xml:space="preserve"> called </w:t>
      </w:r>
      <w:r w:rsidR="00EA502B">
        <w:rPr>
          <w:rFonts w:ascii="Garamond" w:hAnsi="Garamond"/>
          <w:i/>
        </w:rPr>
        <w:t>substrates</w:t>
      </w:r>
      <w:r w:rsidR="009B5C39">
        <w:rPr>
          <w:rFonts w:ascii="Garamond" w:hAnsi="Garamond"/>
        </w:rPr>
        <w:t>)</w:t>
      </w:r>
      <w:r w:rsidR="008B4521" w:rsidRPr="0098283B">
        <w:rPr>
          <w:rFonts w:ascii="Garamond" w:hAnsi="Garamond"/>
        </w:rPr>
        <w:t xml:space="preserve"> it would probably be a kinase </w:t>
      </w:r>
      <w:r w:rsidR="002B6852">
        <w:rPr>
          <w:rFonts w:ascii="Garamond" w:hAnsi="Garamond"/>
        </w:rPr>
        <w:t>in all cells</w:t>
      </w:r>
      <w:r w:rsidR="008B4521" w:rsidRPr="0098283B">
        <w:rPr>
          <w:rFonts w:ascii="Garamond" w:hAnsi="Garamond"/>
        </w:rPr>
        <w:t xml:space="preserve">. However, </w:t>
      </w:r>
      <w:r w:rsidR="00EA502B">
        <w:rPr>
          <w:rFonts w:ascii="Garamond" w:hAnsi="Garamond"/>
        </w:rPr>
        <w:t>the kinase</w:t>
      </w:r>
      <w:r w:rsidR="008B4521" w:rsidRPr="0098283B">
        <w:rPr>
          <w:rFonts w:ascii="Garamond" w:hAnsi="Garamond"/>
        </w:rPr>
        <w:t xml:space="preserve"> might </w:t>
      </w:r>
      <w:r w:rsidR="00EA502B">
        <w:rPr>
          <w:rFonts w:ascii="Garamond" w:hAnsi="Garamond"/>
        </w:rPr>
        <w:t>add a phosphate group to one substrate in one cell type but a</w:t>
      </w:r>
      <w:r w:rsidR="00EA502B" w:rsidRPr="0098283B">
        <w:rPr>
          <w:rFonts w:ascii="Garamond" w:hAnsi="Garamond"/>
        </w:rPr>
        <w:t xml:space="preserve"> </w:t>
      </w:r>
      <w:r w:rsidR="008B4521" w:rsidRPr="0098283B">
        <w:rPr>
          <w:rFonts w:ascii="Garamond" w:hAnsi="Garamond"/>
        </w:rPr>
        <w:t>different substrate</w:t>
      </w:r>
      <w:r w:rsidR="00EA502B">
        <w:rPr>
          <w:rFonts w:ascii="Garamond" w:hAnsi="Garamond"/>
        </w:rPr>
        <w:t xml:space="preserve"> in other kinds of cells</w:t>
      </w:r>
      <w:r w:rsidR="008B4521" w:rsidRPr="0098283B">
        <w:rPr>
          <w:rFonts w:ascii="Garamond" w:hAnsi="Garamond"/>
        </w:rPr>
        <w:t>.</w:t>
      </w:r>
      <w:r w:rsidR="00A40DD6">
        <w:rPr>
          <w:rFonts w:ascii="Garamond" w:hAnsi="Garamond"/>
        </w:rPr>
        <w:t xml:space="preserve"> It is also possible that the same substrate could participate in different pathways in different cell types.</w:t>
      </w:r>
      <w:r w:rsidR="008B4521" w:rsidRPr="0098283B">
        <w:rPr>
          <w:rFonts w:ascii="Garamond" w:hAnsi="Garamond"/>
        </w:rPr>
        <w:t xml:space="preserve"> Therefore, </w:t>
      </w:r>
      <w:r w:rsidR="008B4521" w:rsidRPr="00EA502B">
        <w:rPr>
          <w:rFonts w:ascii="Garamond" w:hAnsi="Garamond"/>
          <w:b/>
        </w:rPr>
        <w:t xml:space="preserve">a protein with a particular biochemical activity could function in </w:t>
      </w:r>
      <w:r w:rsidR="00EA502B" w:rsidRPr="0098283B">
        <w:rPr>
          <w:rFonts w:ascii="Garamond" w:hAnsi="Garamond"/>
          <w:b/>
        </w:rPr>
        <w:t xml:space="preserve">the same or in </w:t>
      </w:r>
      <w:r w:rsidR="008B4521" w:rsidRPr="00EA502B">
        <w:rPr>
          <w:rFonts w:ascii="Garamond" w:hAnsi="Garamond"/>
          <w:b/>
        </w:rPr>
        <w:t xml:space="preserve">different pathways in </w:t>
      </w:r>
      <w:r w:rsidR="00EA502B" w:rsidRPr="0098283B">
        <w:rPr>
          <w:rFonts w:ascii="Garamond" w:hAnsi="Garamond"/>
          <w:b/>
        </w:rPr>
        <w:t>various</w:t>
      </w:r>
      <w:r w:rsidR="00EA502B" w:rsidRPr="00EA502B">
        <w:rPr>
          <w:rFonts w:ascii="Garamond" w:hAnsi="Garamond"/>
          <w:b/>
        </w:rPr>
        <w:t xml:space="preserve"> </w:t>
      </w:r>
      <w:r w:rsidR="008B4521" w:rsidRPr="00EA502B">
        <w:rPr>
          <w:rFonts w:ascii="Garamond" w:hAnsi="Garamond"/>
          <w:b/>
        </w:rPr>
        <w:t>cell types.</w:t>
      </w:r>
    </w:p>
    <w:p w14:paraId="641BAC68" w14:textId="61221D6A" w:rsidR="008B4521" w:rsidRDefault="008B4521" w:rsidP="00995AE3">
      <w:pPr>
        <w:spacing w:before="240"/>
        <w:ind w:left="720" w:hanging="1080"/>
        <w:jc w:val="both"/>
        <w:outlineLvl w:val="0"/>
        <w:rPr>
          <w:rFonts w:ascii="Garamond" w:hAnsi="Garamond"/>
          <w:b/>
        </w:rPr>
      </w:pPr>
      <w:r>
        <w:rPr>
          <w:rFonts w:ascii="Arial" w:hAnsi="Arial" w:cs="Arial"/>
          <w:b/>
          <w:color w:val="4F81BD" w:themeColor="accent1"/>
          <w:sz w:val="32"/>
          <w:szCs w:val="32"/>
        </w:rPr>
        <w:t>Section 1</w:t>
      </w:r>
      <w:r w:rsidRPr="00DA3A06">
        <w:rPr>
          <w:rFonts w:ascii="Arial" w:hAnsi="Arial" w:cs="Arial"/>
          <w:b/>
          <w:color w:val="4F81BD" w:themeColor="accent1"/>
          <w:sz w:val="32"/>
          <w:szCs w:val="32"/>
        </w:rPr>
        <w:t>.</w:t>
      </w:r>
      <w:r>
        <w:rPr>
          <w:rFonts w:ascii="Arial" w:hAnsi="Arial" w:cs="Arial"/>
          <w:b/>
          <w:color w:val="4F81BD" w:themeColor="accent1"/>
          <w:sz w:val="32"/>
          <w:szCs w:val="32"/>
        </w:rPr>
        <w:t>5</w:t>
      </w:r>
    </w:p>
    <w:p w14:paraId="0D8B6C2E" w14:textId="57D95AB0" w:rsidR="008B4521" w:rsidRDefault="00954924" w:rsidP="0098283B">
      <w:pPr>
        <w:tabs>
          <w:tab w:val="left" w:pos="450"/>
          <w:tab w:val="left" w:pos="810"/>
        </w:tabs>
        <w:spacing w:before="180"/>
        <w:ind w:left="461" w:hanging="547"/>
        <w:jc w:val="both"/>
        <w:rPr>
          <w:rFonts w:ascii="Garamond" w:hAnsi="Garamond"/>
        </w:rPr>
      </w:pPr>
      <w:r>
        <w:rPr>
          <w:rFonts w:ascii="Arial" w:hAnsi="Arial" w:cs="Arial"/>
          <w:b/>
          <w:color w:val="4F81BD" w:themeColor="accent1"/>
          <w:sz w:val="28"/>
          <w:szCs w:val="28"/>
        </w:rPr>
        <w:t>16</w:t>
      </w:r>
      <w:r w:rsidR="008B4521">
        <w:rPr>
          <w:rFonts w:ascii="Arial" w:hAnsi="Arial" w:cs="Arial"/>
          <w:b/>
          <w:color w:val="4F81BD" w:themeColor="accent1"/>
          <w:sz w:val="28"/>
          <w:szCs w:val="28"/>
        </w:rPr>
        <w:t xml:space="preserve">. </w:t>
      </w:r>
      <w:r w:rsidR="002244A6">
        <w:rPr>
          <w:rFonts w:ascii="Arial" w:hAnsi="Arial" w:cs="Arial"/>
          <w:b/>
          <w:color w:val="4F81BD" w:themeColor="accent1"/>
          <w:sz w:val="28"/>
          <w:szCs w:val="28"/>
        </w:rPr>
        <w:tab/>
      </w:r>
      <w:r w:rsidR="008B4521" w:rsidRPr="00AB1E4A">
        <w:rPr>
          <w:rFonts w:ascii="Garamond" w:hAnsi="Garamond" w:cs="Arial"/>
          <w:b/>
          <w:color w:val="4F81BD" w:themeColor="accent1"/>
          <w:sz w:val="28"/>
          <w:szCs w:val="28"/>
        </w:rPr>
        <w:t>a.</w:t>
      </w:r>
      <w:r w:rsidR="008B4521">
        <w:rPr>
          <w:rFonts w:ascii="Garamond" w:hAnsi="Garamond" w:cs="Arial"/>
          <w:b/>
          <w:color w:val="4F81BD" w:themeColor="accent1"/>
          <w:sz w:val="28"/>
          <w:szCs w:val="28"/>
        </w:rPr>
        <w:t xml:space="preserve"> </w:t>
      </w:r>
      <w:r w:rsidR="008B4521">
        <w:rPr>
          <w:rFonts w:ascii="Arial" w:hAnsi="Arial" w:cs="Arial"/>
          <w:color w:val="4F81BD" w:themeColor="accent1"/>
          <w:sz w:val="28"/>
          <w:szCs w:val="28"/>
        </w:rPr>
        <w:t xml:space="preserve"> </w:t>
      </w:r>
      <w:r w:rsidR="008B4521" w:rsidRPr="00DE3C34">
        <w:rPr>
          <w:rFonts w:ascii="Garamond" w:hAnsi="Garamond" w:cs="Arial"/>
          <w:b/>
          <w:color w:val="000000" w:themeColor="text1"/>
        </w:rPr>
        <w:t>Untrue</w:t>
      </w:r>
      <w:r w:rsidR="008B4521">
        <w:rPr>
          <w:rFonts w:ascii="Garamond" w:hAnsi="Garamond" w:cs="Arial"/>
          <w:color w:val="000000" w:themeColor="text1"/>
        </w:rPr>
        <w:t>; the zebrafish that lacks a functional version of the gene is viable.</w:t>
      </w:r>
    </w:p>
    <w:p w14:paraId="007455EA" w14:textId="7C9F9089" w:rsidR="008B4521" w:rsidRDefault="008B4521" w:rsidP="0098283B">
      <w:pPr>
        <w:tabs>
          <w:tab w:val="left" w:pos="810"/>
        </w:tabs>
        <w:spacing w:before="60"/>
        <w:ind w:left="806" w:hanging="360"/>
        <w:jc w:val="both"/>
        <w:rPr>
          <w:rFonts w:ascii="Garamond" w:hAnsi="Garamond" w:cs="Arial"/>
          <w:b/>
          <w:color w:val="4F81BD" w:themeColor="accent1"/>
          <w:sz w:val="28"/>
          <w:szCs w:val="28"/>
        </w:rPr>
      </w:pPr>
      <w:r>
        <w:rPr>
          <w:rFonts w:ascii="Garamond" w:hAnsi="Garamond" w:cs="Arial"/>
          <w:b/>
          <w:color w:val="4F81BD" w:themeColor="accent1"/>
          <w:sz w:val="28"/>
          <w:szCs w:val="28"/>
        </w:rPr>
        <w:t xml:space="preserve">b. </w:t>
      </w:r>
      <w:r w:rsidR="002244A6">
        <w:rPr>
          <w:rFonts w:ascii="Garamond" w:hAnsi="Garamond" w:cs="Arial"/>
          <w:b/>
          <w:color w:val="4F81BD" w:themeColor="accent1"/>
          <w:sz w:val="28"/>
          <w:szCs w:val="28"/>
        </w:rPr>
        <w:tab/>
      </w:r>
      <w:r>
        <w:rPr>
          <w:rFonts w:ascii="Garamond" w:hAnsi="Garamond" w:cs="Arial"/>
          <w:b/>
          <w:color w:val="000000" w:themeColor="text1"/>
        </w:rPr>
        <w:t xml:space="preserve">True; </w:t>
      </w:r>
      <w:r>
        <w:rPr>
          <w:rFonts w:ascii="Garamond" w:hAnsi="Garamond" w:cs="Arial"/>
          <w:color w:val="000000" w:themeColor="text1"/>
        </w:rPr>
        <w:t>the zebrafish that lack</w:t>
      </w:r>
      <w:r w:rsidR="004F752F">
        <w:rPr>
          <w:rFonts w:ascii="Garamond" w:hAnsi="Garamond" w:cs="Arial"/>
          <w:color w:val="000000" w:themeColor="text1"/>
        </w:rPr>
        <w:t>s</w:t>
      </w:r>
      <w:r>
        <w:rPr>
          <w:rFonts w:ascii="Garamond" w:hAnsi="Garamond" w:cs="Arial"/>
          <w:color w:val="000000" w:themeColor="text1"/>
        </w:rPr>
        <w:t xml:space="preserve"> a </w:t>
      </w:r>
      <w:r w:rsidRPr="001E1B71">
        <w:rPr>
          <w:rFonts w:ascii="Garamond" w:hAnsi="Garamond" w:cs="Arial"/>
          <w:color w:val="000000" w:themeColor="text1"/>
        </w:rPr>
        <w:t>function</w:t>
      </w:r>
      <w:r w:rsidR="0098283B" w:rsidRPr="001E1B71">
        <w:rPr>
          <w:rFonts w:ascii="Garamond" w:hAnsi="Garamond" w:cs="Arial"/>
          <w:color w:val="000000" w:themeColor="text1"/>
        </w:rPr>
        <w:t>al</w:t>
      </w:r>
      <w:r w:rsidRPr="001E1B71">
        <w:rPr>
          <w:rFonts w:ascii="Garamond" w:hAnsi="Garamond" w:cs="Arial"/>
          <w:color w:val="000000" w:themeColor="text1"/>
        </w:rPr>
        <w:t xml:space="preserve"> version</w:t>
      </w:r>
      <w:r>
        <w:rPr>
          <w:rFonts w:ascii="Garamond" w:hAnsi="Garamond" w:cs="Arial"/>
          <w:color w:val="000000" w:themeColor="text1"/>
        </w:rPr>
        <w:t xml:space="preserve"> of the gene lack</w:t>
      </w:r>
      <w:r w:rsidR="004F752F">
        <w:rPr>
          <w:rFonts w:ascii="Garamond" w:hAnsi="Garamond" w:cs="Arial"/>
          <w:color w:val="000000" w:themeColor="text1"/>
        </w:rPr>
        <w:t>s</w:t>
      </w:r>
      <w:r>
        <w:rPr>
          <w:rFonts w:ascii="Garamond" w:hAnsi="Garamond" w:cs="Arial"/>
          <w:color w:val="000000" w:themeColor="text1"/>
        </w:rPr>
        <w:t xml:space="preserve"> stripes.</w:t>
      </w:r>
      <w:r>
        <w:rPr>
          <w:rFonts w:ascii="Garamond" w:hAnsi="Garamond"/>
        </w:rPr>
        <w:tab/>
      </w:r>
    </w:p>
    <w:p w14:paraId="0A109A06" w14:textId="6367128A" w:rsidR="008B4521" w:rsidRDefault="008B4521" w:rsidP="0098283B">
      <w:pPr>
        <w:tabs>
          <w:tab w:val="left" w:pos="810"/>
        </w:tabs>
        <w:spacing w:before="60"/>
        <w:ind w:left="806" w:hanging="360"/>
        <w:jc w:val="both"/>
        <w:rPr>
          <w:rFonts w:ascii="Garamond" w:hAnsi="Garamond" w:cs="Arial"/>
          <w:color w:val="000000" w:themeColor="text1"/>
        </w:rPr>
      </w:pPr>
      <w:r>
        <w:rPr>
          <w:rFonts w:ascii="Garamond" w:hAnsi="Garamond" w:cs="Arial"/>
          <w:b/>
          <w:color w:val="4F81BD" w:themeColor="accent1"/>
          <w:sz w:val="28"/>
          <w:szCs w:val="28"/>
        </w:rPr>
        <w:t xml:space="preserve">c. </w:t>
      </w:r>
      <w:r w:rsidR="002244A6">
        <w:rPr>
          <w:rFonts w:ascii="Garamond" w:hAnsi="Garamond" w:cs="Arial"/>
          <w:b/>
          <w:color w:val="4F81BD" w:themeColor="accent1"/>
          <w:sz w:val="28"/>
          <w:szCs w:val="28"/>
        </w:rPr>
        <w:tab/>
      </w:r>
      <w:r>
        <w:rPr>
          <w:rFonts w:ascii="Garamond" w:hAnsi="Garamond" w:cs="Arial"/>
          <w:b/>
          <w:color w:val="000000" w:themeColor="text1"/>
        </w:rPr>
        <w:t xml:space="preserve">Insufficient information; </w:t>
      </w:r>
      <w:r>
        <w:rPr>
          <w:rFonts w:ascii="Garamond" w:hAnsi="Garamond" w:cs="Arial"/>
          <w:color w:val="000000" w:themeColor="text1"/>
        </w:rPr>
        <w:t>no information is given as to why the stripes are absent</w:t>
      </w:r>
      <w:r w:rsidR="004F752F">
        <w:rPr>
          <w:rFonts w:ascii="Garamond" w:hAnsi="Garamond" w:cs="Arial"/>
          <w:color w:val="000000" w:themeColor="text1"/>
        </w:rPr>
        <w:t xml:space="preserve"> in the mutant zebrafish and many explanations for this observation are possible.</w:t>
      </w:r>
      <w:r>
        <w:rPr>
          <w:rFonts w:ascii="Garamond" w:hAnsi="Garamond" w:cs="Arial"/>
          <w:color w:val="000000" w:themeColor="text1"/>
        </w:rPr>
        <w:t xml:space="preserve"> </w:t>
      </w:r>
      <w:r w:rsidR="00D41CB9">
        <w:rPr>
          <w:rFonts w:ascii="Garamond" w:hAnsi="Garamond" w:cs="Arial"/>
          <w:color w:val="000000" w:themeColor="text1"/>
        </w:rPr>
        <w:t>For example, the mutant zebrafish might be able to make the pigment</w:t>
      </w:r>
      <w:r>
        <w:rPr>
          <w:rFonts w:ascii="Garamond" w:hAnsi="Garamond" w:cs="Arial"/>
          <w:color w:val="000000" w:themeColor="text1"/>
        </w:rPr>
        <w:t xml:space="preserve"> </w:t>
      </w:r>
      <w:r w:rsidR="00D41CB9">
        <w:rPr>
          <w:rFonts w:ascii="Garamond" w:hAnsi="Garamond" w:cs="Arial"/>
          <w:color w:val="000000" w:themeColor="text1"/>
        </w:rPr>
        <w:t>but not</w:t>
      </w:r>
      <w:r>
        <w:rPr>
          <w:rFonts w:ascii="Garamond" w:hAnsi="Garamond" w:cs="Arial"/>
          <w:color w:val="000000" w:themeColor="text1"/>
        </w:rPr>
        <w:t xml:space="preserve"> </w:t>
      </w:r>
      <w:r w:rsidR="00D41CB9">
        <w:rPr>
          <w:rFonts w:ascii="Garamond" w:hAnsi="Garamond" w:cs="Arial"/>
          <w:color w:val="000000" w:themeColor="text1"/>
        </w:rPr>
        <w:t>be able to import the pigment into the subcellular structures within the striped areas where the pigment normally accumulates.</w:t>
      </w:r>
    </w:p>
    <w:p w14:paraId="0BDD3B19" w14:textId="191CF7EB" w:rsidR="0052451C" w:rsidRDefault="008B4521" w:rsidP="0098283B">
      <w:pPr>
        <w:tabs>
          <w:tab w:val="left" w:pos="810"/>
        </w:tabs>
        <w:spacing w:before="60"/>
        <w:ind w:left="806" w:hanging="360"/>
        <w:jc w:val="both"/>
        <w:rPr>
          <w:rFonts w:ascii="Garamond" w:hAnsi="Garamond" w:cs="Arial"/>
          <w:color w:val="000000" w:themeColor="text1"/>
        </w:rPr>
      </w:pPr>
      <w:r>
        <w:rPr>
          <w:rFonts w:ascii="Garamond" w:hAnsi="Garamond" w:cs="Arial"/>
          <w:b/>
          <w:color w:val="4F81BD" w:themeColor="accent1"/>
          <w:sz w:val="28"/>
          <w:szCs w:val="28"/>
        </w:rPr>
        <w:t>d.</w:t>
      </w:r>
      <w:r w:rsidR="002244A6">
        <w:rPr>
          <w:rFonts w:ascii="Garamond" w:hAnsi="Garamond" w:cs="Arial"/>
          <w:b/>
          <w:color w:val="4F81BD" w:themeColor="accent1"/>
          <w:sz w:val="28"/>
          <w:szCs w:val="28"/>
        </w:rPr>
        <w:tab/>
      </w:r>
      <w:r>
        <w:rPr>
          <w:rFonts w:ascii="Garamond" w:hAnsi="Garamond" w:cs="Arial"/>
          <w:b/>
          <w:color w:val="000000" w:themeColor="text1"/>
        </w:rPr>
        <w:t xml:space="preserve">Insufficient information; </w:t>
      </w:r>
      <w:r>
        <w:rPr>
          <w:rFonts w:ascii="Garamond" w:hAnsi="Garamond" w:cs="Arial"/>
          <w:color w:val="000000" w:themeColor="text1"/>
        </w:rPr>
        <w:t>the gene is not required</w:t>
      </w:r>
      <w:r w:rsidR="0052451C">
        <w:rPr>
          <w:rFonts w:ascii="Garamond" w:hAnsi="Garamond" w:cs="Arial"/>
          <w:color w:val="000000" w:themeColor="text1"/>
        </w:rPr>
        <w:t xml:space="preserve"> for viability because the fis</w:t>
      </w:r>
      <w:r w:rsidR="002244A6">
        <w:rPr>
          <w:rFonts w:ascii="Garamond" w:hAnsi="Garamond" w:cs="Arial"/>
          <w:color w:val="000000" w:themeColor="text1"/>
        </w:rPr>
        <w:t>h</w:t>
      </w:r>
      <w:r w:rsidR="0052451C">
        <w:rPr>
          <w:rFonts w:ascii="Garamond" w:hAnsi="Garamond" w:cs="Arial"/>
          <w:color w:val="000000" w:themeColor="text1"/>
        </w:rPr>
        <w:t xml:space="preserve"> </w:t>
      </w:r>
      <w:r w:rsidR="002244A6">
        <w:rPr>
          <w:rFonts w:ascii="Garamond" w:hAnsi="Garamond" w:cs="Arial"/>
          <w:color w:val="000000" w:themeColor="text1"/>
        </w:rPr>
        <w:t>lacking a functional version of it are alive. However, no information is given about possible abnormalities in the mutant zebrafish</w:t>
      </w:r>
      <w:r w:rsidR="004F752F">
        <w:rPr>
          <w:rFonts w:ascii="Garamond" w:hAnsi="Garamond" w:cs="Arial"/>
          <w:color w:val="000000" w:themeColor="text1"/>
        </w:rPr>
        <w:t xml:space="preserve"> other than a failure to form horizontal stripes</w:t>
      </w:r>
      <w:r w:rsidR="002244A6">
        <w:rPr>
          <w:rFonts w:ascii="Garamond" w:hAnsi="Garamond" w:cs="Arial"/>
          <w:color w:val="000000" w:themeColor="text1"/>
        </w:rPr>
        <w:t>.</w:t>
      </w:r>
      <w:r w:rsidR="00216611">
        <w:rPr>
          <w:rFonts w:ascii="Garamond" w:hAnsi="Garamond" w:cs="Arial"/>
          <w:color w:val="000000" w:themeColor="text1"/>
        </w:rPr>
        <w:t xml:space="preserve"> Perhaps these animals</w:t>
      </w:r>
      <w:r w:rsidR="0090786F">
        <w:rPr>
          <w:rFonts w:ascii="Garamond" w:hAnsi="Garamond" w:cs="Arial"/>
          <w:color w:val="000000" w:themeColor="text1"/>
        </w:rPr>
        <w:t xml:space="preserve"> are more susceptible to certain diseases, or their learning is impaired, or </w:t>
      </w:r>
      <w:r w:rsidR="0009351E">
        <w:rPr>
          <w:rFonts w:ascii="Garamond" w:hAnsi="Garamond" w:cs="Arial"/>
          <w:color w:val="000000" w:themeColor="text1"/>
        </w:rPr>
        <w:t xml:space="preserve">they may be subject other possible conditions that </w:t>
      </w:r>
      <w:r w:rsidR="0090786F">
        <w:rPr>
          <w:rFonts w:ascii="Garamond" w:hAnsi="Garamond" w:cs="Arial"/>
          <w:color w:val="000000" w:themeColor="text1"/>
        </w:rPr>
        <w:t>scientists apparently have not yet tested.</w:t>
      </w:r>
    </w:p>
    <w:p w14:paraId="56FF8228" w14:textId="043F1F3D" w:rsidR="0086714C" w:rsidRDefault="00954924" w:rsidP="0098283B">
      <w:pPr>
        <w:tabs>
          <w:tab w:val="left" w:pos="450"/>
          <w:tab w:val="left" w:pos="810"/>
        </w:tabs>
        <w:spacing w:before="120"/>
        <w:ind w:left="821" w:hanging="907"/>
        <w:jc w:val="both"/>
        <w:rPr>
          <w:rFonts w:ascii="Garamond" w:hAnsi="Garamond"/>
          <w:i/>
        </w:rPr>
      </w:pPr>
      <w:r>
        <w:rPr>
          <w:rFonts w:ascii="Arial" w:hAnsi="Arial" w:cs="Arial"/>
          <w:b/>
          <w:color w:val="4F81BD" w:themeColor="accent1"/>
          <w:sz w:val="28"/>
          <w:szCs w:val="28"/>
        </w:rPr>
        <w:t>17</w:t>
      </w:r>
      <w:r w:rsidR="008B4521">
        <w:rPr>
          <w:rFonts w:ascii="Arial" w:hAnsi="Arial" w:cs="Arial"/>
          <w:b/>
          <w:color w:val="4F81BD" w:themeColor="accent1"/>
          <w:sz w:val="28"/>
          <w:szCs w:val="28"/>
        </w:rPr>
        <w:t xml:space="preserve">. </w:t>
      </w:r>
      <w:r w:rsidR="00E61298">
        <w:rPr>
          <w:rFonts w:ascii="Arial" w:hAnsi="Arial" w:cs="Arial"/>
          <w:b/>
          <w:color w:val="4F81BD" w:themeColor="accent1"/>
          <w:sz w:val="28"/>
          <w:szCs w:val="28"/>
        </w:rPr>
        <w:tab/>
      </w:r>
      <w:r w:rsidR="008B4521" w:rsidRPr="00F6712C">
        <w:rPr>
          <w:rFonts w:ascii="Garamond" w:hAnsi="Garamond" w:cs="Arial"/>
          <w:b/>
          <w:color w:val="4F81BD" w:themeColor="accent1"/>
          <w:sz w:val="28"/>
          <w:szCs w:val="28"/>
        </w:rPr>
        <w:t>a.</w:t>
      </w:r>
      <w:r w:rsidR="008B4521" w:rsidRPr="00585877">
        <w:rPr>
          <w:rFonts w:ascii="Garamond" w:hAnsi="Garamond" w:cs="Arial"/>
          <w:b/>
          <w:color w:val="4F81BD" w:themeColor="accent1"/>
        </w:rPr>
        <w:t xml:space="preserve"> </w:t>
      </w:r>
      <w:r w:rsidR="00E61298">
        <w:rPr>
          <w:rFonts w:ascii="Garamond" w:hAnsi="Garamond" w:cs="Arial"/>
          <w:b/>
          <w:color w:val="4F81BD" w:themeColor="accent1"/>
        </w:rPr>
        <w:tab/>
      </w:r>
      <w:r w:rsidR="008B4521" w:rsidRPr="0091649B">
        <w:rPr>
          <w:rFonts w:ascii="Garamond" w:hAnsi="Garamond"/>
          <w:b/>
        </w:rPr>
        <w:t xml:space="preserve">The DNA sequence of </w:t>
      </w:r>
      <w:r w:rsidR="000B6C3E">
        <w:rPr>
          <w:rFonts w:ascii="Garamond" w:hAnsi="Garamond"/>
          <w:b/>
        </w:rPr>
        <w:t xml:space="preserve">the </w:t>
      </w:r>
      <w:r w:rsidR="008B4521" w:rsidRPr="00470DA1">
        <w:rPr>
          <w:rFonts w:ascii="Garamond" w:hAnsi="Garamond"/>
          <w:b/>
          <w:i/>
        </w:rPr>
        <w:t>WDR62</w:t>
      </w:r>
      <w:r w:rsidR="008B4521" w:rsidRPr="0091649B">
        <w:rPr>
          <w:rFonts w:ascii="Garamond" w:hAnsi="Garamond"/>
          <w:b/>
        </w:rPr>
        <w:t xml:space="preserve"> </w:t>
      </w:r>
      <w:r w:rsidR="000B6C3E">
        <w:rPr>
          <w:rFonts w:ascii="Garamond" w:hAnsi="Garamond"/>
          <w:b/>
        </w:rPr>
        <w:t xml:space="preserve">gene </w:t>
      </w:r>
      <w:r w:rsidR="008B4521" w:rsidRPr="0091649B">
        <w:rPr>
          <w:rFonts w:ascii="Garamond" w:hAnsi="Garamond"/>
          <w:b/>
        </w:rPr>
        <w:t>would have enabled scientists to predict the</w:t>
      </w:r>
      <w:r w:rsidR="0086714C">
        <w:rPr>
          <w:rFonts w:ascii="Garamond" w:hAnsi="Garamond"/>
          <w:b/>
        </w:rPr>
        <w:t xml:space="preserve"> amino acid sequence</w:t>
      </w:r>
      <w:r w:rsidR="00E61298">
        <w:rPr>
          <w:rFonts w:ascii="Garamond" w:hAnsi="Garamond"/>
          <w:b/>
        </w:rPr>
        <w:t xml:space="preserve"> of the protein it encodes. </w:t>
      </w:r>
      <w:r w:rsidR="000B6C3E">
        <w:rPr>
          <w:rFonts w:ascii="Garamond" w:hAnsi="Garamond"/>
          <w:b/>
        </w:rPr>
        <w:t>Conserved regions of</w:t>
      </w:r>
      <w:r w:rsidR="00E61298">
        <w:rPr>
          <w:rFonts w:ascii="Garamond" w:hAnsi="Garamond"/>
          <w:b/>
        </w:rPr>
        <w:t xml:space="preserve"> a</w:t>
      </w:r>
      <w:r w:rsidR="000B6C3E">
        <w:rPr>
          <w:rFonts w:ascii="Garamond" w:hAnsi="Garamond"/>
          <w:b/>
        </w:rPr>
        <w:t>mino acid sequence often reveal</w:t>
      </w:r>
      <w:r w:rsidR="00E61298">
        <w:rPr>
          <w:rFonts w:ascii="Garamond" w:hAnsi="Garamond"/>
          <w:b/>
        </w:rPr>
        <w:t xml:space="preserve"> structural </w:t>
      </w:r>
      <w:r w:rsidR="0086714C">
        <w:rPr>
          <w:rFonts w:ascii="Garamond" w:hAnsi="Garamond"/>
          <w:b/>
        </w:rPr>
        <w:t>features</w:t>
      </w:r>
      <w:r w:rsidR="00E61298">
        <w:rPr>
          <w:rFonts w:ascii="Garamond" w:hAnsi="Garamond"/>
          <w:b/>
        </w:rPr>
        <w:t xml:space="preserve"> indicative of the biochemical function of the protein. </w:t>
      </w:r>
      <w:r w:rsidR="000B6C3E" w:rsidRPr="0098283B">
        <w:rPr>
          <w:rFonts w:ascii="Garamond" w:hAnsi="Garamond"/>
        </w:rPr>
        <w:t xml:space="preserve">In fact, </w:t>
      </w:r>
      <w:r w:rsidR="00E61298" w:rsidRPr="0098283B">
        <w:rPr>
          <w:rFonts w:ascii="Garamond" w:hAnsi="Garamond"/>
          <w:i/>
        </w:rPr>
        <w:t xml:space="preserve">WDR62 </w:t>
      </w:r>
      <w:r w:rsidR="00E61298" w:rsidRPr="0098283B">
        <w:rPr>
          <w:rFonts w:ascii="Garamond" w:hAnsi="Garamond"/>
        </w:rPr>
        <w:t xml:space="preserve">is so named because the protein it encodes contains </w:t>
      </w:r>
      <w:r w:rsidR="00E61298" w:rsidRPr="001A6DD9">
        <w:rPr>
          <w:rFonts w:ascii="Garamond" w:hAnsi="Garamond"/>
          <w:i/>
        </w:rPr>
        <w:t>WD repeats</w:t>
      </w:r>
      <w:r w:rsidR="0086714C" w:rsidRPr="001A6DD9">
        <w:rPr>
          <w:rFonts w:ascii="Garamond" w:hAnsi="Garamond"/>
          <w:i/>
        </w:rPr>
        <w:t>:</w:t>
      </w:r>
      <w:r w:rsidR="0086714C">
        <w:rPr>
          <w:rFonts w:ascii="Garamond" w:hAnsi="Garamond"/>
        </w:rPr>
        <w:t xml:space="preserve"> regions </w:t>
      </w:r>
      <w:r w:rsidR="0086714C" w:rsidRPr="001E1B71">
        <w:rPr>
          <w:rFonts w:ascii="Garamond" w:hAnsi="Garamond"/>
        </w:rPr>
        <w:t xml:space="preserve">with </w:t>
      </w:r>
      <w:r w:rsidR="001E1B71">
        <w:rPr>
          <w:rFonts w:ascii="Garamond" w:hAnsi="Garamond"/>
        </w:rPr>
        <w:t>similar</w:t>
      </w:r>
      <w:r w:rsidR="0086714C" w:rsidRPr="001E1B71">
        <w:rPr>
          <w:rFonts w:ascii="Garamond" w:hAnsi="Garamond"/>
        </w:rPr>
        <w:t xml:space="preserve"> amino</w:t>
      </w:r>
      <w:r w:rsidR="0086714C">
        <w:rPr>
          <w:rFonts w:ascii="Garamond" w:hAnsi="Garamond"/>
        </w:rPr>
        <w:t xml:space="preserve"> acid sequences</w:t>
      </w:r>
      <w:r w:rsidR="00FF4EE8">
        <w:rPr>
          <w:rFonts w:ascii="Garamond" w:hAnsi="Garamond"/>
        </w:rPr>
        <w:t xml:space="preserve"> </w:t>
      </w:r>
      <w:r w:rsidR="008A62C5">
        <w:rPr>
          <w:rFonts w:ascii="Garamond" w:hAnsi="Garamond"/>
        </w:rPr>
        <w:t>that are found in several</w:t>
      </w:r>
      <w:r w:rsidR="00FF4EE8">
        <w:rPr>
          <w:rFonts w:ascii="Garamond" w:hAnsi="Garamond"/>
        </w:rPr>
        <w:t xml:space="preserve"> proteins</w:t>
      </w:r>
      <w:r w:rsidR="008A62C5">
        <w:rPr>
          <w:rFonts w:ascii="Garamond" w:hAnsi="Garamond"/>
        </w:rPr>
        <w:t>. These WD repeats allow the proteins that contain them</w:t>
      </w:r>
      <w:r w:rsidR="0086714C">
        <w:rPr>
          <w:rFonts w:ascii="Garamond" w:hAnsi="Garamond"/>
        </w:rPr>
        <w:t xml:space="preserve"> to bind to other proteins.</w:t>
      </w:r>
      <w:r w:rsidR="00E61298" w:rsidRPr="0098283B">
        <w:rPr>
          <w:rFonts w:ascii="Garamond" w:hAnsi="Garamond"/>
        </w:rPr>
        <w:t xml:space="preserve"> </w:t>
      </w:r>
    </w:p>
    <w:p w14:paraId="45901B88" w14:textId="673D6539" w:rsidR="008B4521" w:rsidRPr="00585877" w:rsidRDefault="0086714C" w:rsidP="0098283B">
      <w:pPr>
        <w:tabs>
          <w:tab w:val="left" w:pos="450"/>
          <w:tab w:val="left" w:pos="810"/>
        </w:tabs>
        <w:spacing w:before="120"/>
        <w:ind w:left="821" w:hanging="907"/>
        <w:jc w:val="both"/>
        <w:rPr>
          <w:rFonts w:ascii="Garamond" w:hAnsi="Garamond"/>
        </w:rPr>
      </w:pPr>
      <w:r>
        <w:rPr>
          <w:rFonts w:ascii="Garamond" w:hAnsi="Garamond"/>
          <w:i/>
        </w:rPr>
        <w:tab/>
      </w:r>
      <w:r w:rsidR="008B4521" w:rsidRPr="00F6712C">
        <w:rPr>
          <w:rFonts w:ascii="Garamond" w:hAnsi="Garamond" w:cs="Arial"/>
          <w:b/>
          <w:color w:val="4F81BD" w:themeColor="accent1"/>
          <w:sz w:val="28"/>
          <w:szCs w:val="28"/>
        </w:rPr>
        <w:t>b.</w:t>
      </w:r>
      <w:r w:rsidR="00E61298">
        <w:rPr>
          <w:rFonts w:ascii="Garamond" w:hAnsi="Garamond" w:cs="Arial"/>
          <w:b/>
          <w:color w:val="4F81BD" w:themeColor="accent1"/>
        </w:rPr>
        <w:tab/>
      </w:r>
      <w:r w:rsidR="008B4521" w:rsidRPr="00585877">
        <w:rPr>
          <w:rFonts w:ascii="Garamond" w:hAnsi="Garamond"/>
          <w:b/>
        </w:rPr>
        <w:t xml:space="preserve">Knowing </w:t>
      </w:r>
      <w:r w:rsidR="0041206B">
        <w:rPr>
          <w:rFonts w:ascii="Garamond" w:hAnsi="Garamond"/>
          <w:b/>
        </w:rPr>
        <w:t xml:space="preserve">that </w:t>
      </w:r>
      <w:bookmarkStart w:id="0" w:name="_GoBack"/>
      <w:bookmarkEnd w:id="0"/>
      <w:r w:rsidR="008B4521" w:rsidRPr="00585877">
        <w:rPr>
          <w:rFonts w:ascii="Garamond" w:hAnsi="Garamond"/>
          <w:b/>
        </w:rPr>
        <w:t xml:space="preserve">the </w:t>
      </w:r>
      <w:r w:rsidR="008B4521" w:rsidRPr="00585877">
        <w:rPr>
          <w:rFonts w:ascii="Garamond" w:hAnsi="Garamond"/>
          <w:b/>
          <w:i/>
        </w:rPr>
        <w:t>WDR62</w:t>
      </w:r>
      <w:r w:rsidR="008B4521" w:rsidRPr="00585877">
        <w:rPr>
          <w:rFonts w:ascii="Garamond" w:hAnsi="Garamond"/>
          <w:b/>
        </w:rPr>
        <w:t xml:space="preserve"> mutations cause microcephaly indicates that at the</w:t>
      </w:r>
      <w:r w:rsidR="00E61298">
        <w:rPr>
          <w:rFonts w:ascii="Garamond" w:hAnsi="Garamond"/>
          <w:b/>
        </w:rPr>
        <w:t xml:space="preserve"> le</w:t>
      </w:r>
      <w:r w:rsidR="000B6C3E">
        <w:rPr>
          <w:rFonts w:ascii="Garamond" w:hAnsi="Garamond"/>
          <w:b/>
        </w:rPr>
        <w:t>vel of the organism, the gene and the protein it encodes are</w:t>
      </w:r>
      <w:r w:rsidR="00E61298">
        <w:rPr>
          <w:rFonts w:ascii="Garamond" w:hAnsi="Garamond"/>
          <w:b/>
        </w:rPr>
        <w:t xml:space="preserve"> required for </w:t>
      </w:r>
      <w:r w:rsidR="00CF2B3B">
        <w:rPr>
          <w:rFonts w:ascii="Garamond" w:hAnsi="Garamond"/>
          <w:b/>
        </w:rPr>
        <w:t xml:space="preserve">proper </w:t>
      </w:r>
      <w:r w:rsidR="00E61298">
        <w:rPr>
          <w:rFonts w:ascii="Garamond" w:hAnsi="Garamond"/>
          <w:b/>
        </w:rPr>
        <w:t>brain development.</w:t>
      </w:r>
      <w:r w:rsidR="008B4521" w:rsidRPr="00585877">
        <w:rPr>
          <w:rFonts w:ascii="Garamond" w:hAnsi="Garamond"/>
          <w:b/>
        </w:rPr>
        <w:t xml:space="preserve"> </w:t>
      </w:r>
    </w:p>
    <w:p w14:paraId="447D1D34" w14:textId="2BDF352D" w:rsidR="008B4521" w:rsidRDefault="008B4521" w:rsidP="00924A37">
      <w:pPr>
        <w:tabs>
          <w:tab w:val="left" w:pos="810"/>
        </w:tabs>
        <w:spacing w:before="60"/>
        <w:ind w:left="806" w:hanging="360"/>
        <w:jc w:val="both"/>
        <w:rPr>
          <w:rFonts w:ascii="Garamond" w:hAnsi="Garamond"/>
        </w:rPr>
      </w:pPr>
      <w:r w:rsidRPr="00F6712C">
        <w:rPr>
          <w:rFonts w:ascii="Garamond" w:hAnsi="Garamond" w:cs="Arial"/>
          <w:b/>
          <w:color w:val="4F81BD" w:themeColor="accent1"/>
          <w:sz w:val="28"/>
          <w:szCs w:val="28"/>
        </w:rPr>
        <w:t>c.</w:t>
      </w:r>
      <w:r w:rsidRPr="00585877">
        <w:rPr>
          <w:rFonts w:ascii="Garamond" w:hAnsi="Garamond"/>
        </w:rPr>
        <w:t xml:space="preserve"> </w:t>
      </w:r>
      <w:r w:rsidR="00E61298">
        <w:rPr>
          <w:rFonts w:ascii="Garamond" w:hAnsi="Garamond"/>
        </w:rPr>
        <w:tab/>
      </w:r>
      <w:r w:rsidRPr="00585877">
        <w:rPr>
          <w:rFonts w:ascii="Garamond" w:hAnsi="Garamond"/>
          <w:b/>
        </w:rPr>
        <w:t>If the mut</w:t>
      </w:r>
      <w:r w:rsidR="00583F2A">
        <w:rPr>
          <w:rFonts w:ascii="Garamond" w:hAnsi="Garamond"/>
          <w:b/>
        </w:rPr>
        <w:t>ant mice had a syndrome resembling</w:t>
      </w:r>
      <w:r w:rsidR="00772DE7">
        <w:rPr>
          <w:rFonts w:ascii="Garamond" w:hAnsi="Garamond"/>
          <w:b/>
        </w:rPr>
        <w:t xml:space="preserve"> that of</w:t>
      </w:r>
      <w:r w:rsidRPr="00585877">
        <w:rPr>
          <w:rFonts w:ascii="Garamond" w:hAnsi="Garamond"/>
          <w:b/>
        </w:rPr>
        <w:t xml:space="preserve"> people with microcephaly, then</w:t>
      </w:r>
      <w:r w:rsidR="00E61298">
        <w:rPr>
          <w:rFonts w:ascii="Garamond" w:hAnsi="Garamond"/>
          <w:b/>
        </w:rPr>
        <w:t xml:space="preserve"> we would know for sure that </w:t>
      </w:r>
      <w:r w:rsidR="00E61298">
        <w:rPr>
          <w:rFonts w:ascii="Garamond" w:hAnsi="Garamond"/>
          <w:b/>
          <w:i/>
        </w:rPr>
        <w:t>WDR62</w:t>
      </w:r>
      <w:r w:rsidR="00E61298">
        <w:rPr>
          <w:rFonts w:ascii="Garamond" w:hAnsi="Garamond"/>
          <w:b/>
        </w:rPr>
        <w:t xml:space="preserve"> is the microcephaly disease gene. These mice could also be used in various experiments to study the biochemical pathways in which the WDR62 protein participates, </w:t>
      </w:r>
      <w:r w:rsidR="00E61298" w:rsidRPr="0098283B">
        <w:rPr>
          <w:rFonts w:ascii="Garamond" w:hAnsi="Garamond"/>
        </w:rPr>
        <w:t>as these pathways are likely to be simila</w:t>
      </w:r>
      <w:r w:rsidR="000B6C3E" w:rsidRPr="0098283B">
        <w:rPr>
          <w:rFonts w:ascii="Garamond" w:hAnsi="Garamond"/>
        </w:rPr>
        <w:t>r</w:t>
      </w:r>
      <w:r w:rsidR="00E61298" w:rsidRPr="0098283B">
        <w:rPr>
          <w:rFonts w:ascii="Garamond" w:hAnsi="Garamond"/>
        </w:rPr>
        <w:t xml:space="preserve"> in </w:t>
      </w:r>
      <w:r w:rsidR="00E61298" w:rsidRPr="00A40813">
        <w:rPr>
          <w:rFonts w:ascii="Garamond" w:hAnsi="Garamond"/>
        </w:rPr>
        <w:t>mice an</w:t>
      </w:r>
      <w:r w:rsidR="0098283B" w:rsidRPr="00A40813">
        <w:rPr>
          <w:rFonts w:ascii="Garamond" w:hAnsi="Garamond"/>
        </w:rPr>
        <w:t>d</w:t>
      </w:r>
      <w:r w:rsidR="00E61298" w:rsidRPr="00A40813">
        <w:rPr>
          <w:rFonts w:ascii="Garamond" w:hAnsi="Garamond"/>
        </w:rPr>
        <w:t xml:space="preserve"> humans</w:t>
      </w:r>
      <w:r w:rsidR="000B6C3E" w:rsidRPr="0098283B">
        <w:rPr>
          <w:rFonts w:ascii="Garamond" w:hAnsi="Garamond"/>
        </w:rPr>
        <w:t xml:space="preserve"> and would be needed for proper brain development in both species</w:t>
      </w:r>
      <w:r w:rsidR="00E61298" w:rsidRPr="0098283B">
        <w:rPr>
          <w:rFonts w:ascii="Garamond" w:hAnsi="Garamond"/>
        </w:rPr>
        <w:t>.</w:t>
      </w:r>
    </w:p>
    <w:p w14:paraId="4F78A31A" w14:textId="0FAB0C3E" w:rsidR="006E39C1" w:rsidRDefault="006E39C1" w:rsidP="00924A37">
      <w:pPr>
        <w:tabs>
          <w:tab w:val="left" w:pos="450"/>
          <w:tab w:val="left" w:pos="810"/>
        </w:tabs>
        <w:spacing w:before="120"/>
        <w:ind w:left="807" w:hanging="893"/>
        <w:jc w:val="both"/>
        <w:rPr>
          <w:rFonts w:ascii="Garamond" w:hAnsi="Garamond"/>
          <w:color w:val="000000" w:themeColor="text1"/>
        </w:rPr>
      </w:pPr>
      <w:r w:rsidRPr="00621DB7">
        <w:rPr>
          <w:rFonts w:ascii="Arial" w:hAnsi="Arial" w:cs="Arial"/>
          <w:b/>
          <w:color w:val="4F81BD" w:themeColor="accent1"/>
          <w:sz w:val="28"/>
          <w:szCs w:val="28"/>
        </w:rPr>
        <w:t>1</w:t>
      </w:r>
      <w:r w:rsidR="007C0628" w:rsidRPr="00621DB7">
        <w:rPr>
          <w:rFonts w:ascii="Arial" w:hAnsi="Arial" w:cs="Arial"/>
          <w:b/>
          <w:color w:val="4F81BD" w:themeColor="accent1"/>
          <w:sz w:val="28"/>
          <w:szCs w:val="28"/>
        </w:rPr>
        <w:t>8</w:t>
      </w:r>
      <w:r w:rsidRPr="00621DB7">
        <w:rPr>
          <w:rFonts w:ascii="Arial" w:hAnsi="Arial" w:cs="Arial"/>
          <w:b/>
          <w:color w:val="4F81BD" w:themeColor="accent1"/>
          <w:sz w:val="28"/>
          <w:szCs w:val="28"/>
        </w:rPr>
        <w:t>.</w:t>
      </w:r>
      <w:r w:rsidR="007C0628" w:rsidRPr="00621DB7">
        <w:rPr>
          <w:rFonts w:ascii="Garamond" w:hAnsi="Garamond" w:cs="Arial"/>
          <w:b/>
          <w:color w:val="4F81BD" w:themeColor="accent1"/>
          <w:sz w:val="28"/>
          <w:szCs w:val="28"/>
        </w:rPr>
        <w:t xml:space="preserve"> </w:t>
      </w:r>
      <w:r w:rsidR="00621DB7" w:rsidRPr="00621DB7">
        <w:rPr>
          <w:rFonts w:ascii="Garamond" w:hAnsi="Garamond" w:cs="Arial"/>
          <w:b/>
          <w:color w:val="4F81BD" w:themeColor="accent1"/>
          <w:sz w:val="28"/>
          <w:szCs w:val="28"/>
        </w:rPr>
        <w:tab/>
      </w:r>
      <w:r w:rsidRPr="00621DB7">
        <w:rPr>
          <w:rFonts w:ascii="Garamond" w:hAnsi="Garamond" w:cs="Arial"/>
          <w:b/>
          <w:color w:val="4F81BD" w:themeColor="accent1"/>
          <w:sz w:val="28"/>
          <w:szCs w:val="28"/>
        </w:rPr>
        <w:t>a.</w:t>
      </w:r>
      <w:r w:rsidRPr="00621DB7">
        <w:rPr>
          <w:rFonts w:ascii="Garamond" w:hAnsi="Garamond" w:cs="Arial"/>
          <w:b/>
          <w:color w:val="4F81BD" w:themeColor="accent1"/>
        </w:rPr>
        <w:t xml:space="preserve"> </w:t>
      </w:r>
      <w:r>
        <w:rPr>
          <w:rFonts w:ascii="Garamond" w:hAnsi="Garamond" w:cs="Arial"/>
          <w:b/>
          <w:color w:val="4F81BD" w:themeColor="accent1"/>
        </w:rPr>
        <w:tab/>
      </w:r>
      <w:r w:rsidR="00621DB7" w:rsidRPr="001A6DD9">
        <w:rPr>
          <w:rFonts w:ascii="Garamond" w:hAnsi="Garamond"/>
          <w:b/>
          <w:i/>
          <w:color w:val="000000" w:themeColor="text1"/>
        </w:rPr>
        <w:t>RPE65</w:t>
      </w:r>
      <w:r w:rsidR="00621DB7">
        <w:rPr>
          <w:rFonts w:ascii="Garamond" w:hAnsi="Garamond"/>
          <w:b/>
          <w:color w:val="000000" w:themeColor="text1"/>
        </w:rPr>
        <w:t xml:space="preserve"> is needed for retinal function, but not for retinal development. </w:t>
      </w:r>
      <w:r w:rsidR="00227ABD">
        <w:rPr>
          <w:rFonts w:ascii="Garamond" w:hAnsi="Garamond"/>
          <w:color w:val="000000" w:themeColor="text1"/>
        </w:rPr>
        <w:t xml:space="preserve">Note that the blind patients lacking functional RPE65 protein still had recognizable retinas into whose cells the normal gene was injected. </w:t>
      </w:r>
      <w:r w:rsidR="00C215F8">
        <w:rPr>
          <w:rFonts w:ascii="Garamond" w:hAnsi="Garamond"/>
          <w:color w:val="000000" w:themeColor="text1"/>
        </w:rPr>
        <w:t>These retinas must have had the potential to work properly, because patients with the injected gene were no longer blind.</w:t>
      </w:r>
    </w:p>
    <w:p w14:paraId="0277917E" w14:textId="7CE3B0C7" w:rsidR="00241D33" w:rsidRPr="00136EF8" w:rsidRDefault="00241D33" w:rsidP="00621DB7">
      <w:pPr>
        <w:tabs>
          <w:tab w:val="left" w:pos="450"/>
          <w:tab w:val="left" w:pos="810"/>
        </w:tabs>
        <w:spacing w:before="60"/>
        <w:ind w:left="806" w:hanging="896"/>
        <w:jc w:val="both"/>
        <w:rPr>
          <w:rFonts w:ascii="Garamond" w:hAnsi="Garamond"/>
        </w:rPr>
      </w:pPr>
      <w:r>
        <w:rPr>
          <w:rFonts w:ascii="Garamond" w:hAnsi="Garamond" w:cs="Arial"/>
          <w:b/>
          <w:color w:val="4F81BD" w:themeColor="accent1"/>
          <w:sz w:val="28"/>
          <w:szCs w:val="28"/>
        </w:rPr>
        <w:tab/>
      </w:r>
      <w:r w:rsidRPr="00241D33">
        <w:rPr>
          <w:rFonts w:ascii="Garamond" w:hAnsi="Garamond" w:cs="Arial"/>
          <w:b/>
          <w:color w:val="4F81BD" w:themeColor="accent1"/>
          <w:sz w:val="28"/>
          <w:szCs w:val="28"/>
        </w:rPr>
        <w:t>b</w:t>
      </w:r>
      <w:r w:rsidRPr="00AB779D">
        <w:rPr>
          <w:rFonts w:ascii="Garamond" w:hAnsi="Garamond" w:cs="Arial"/>
          <w:b/>
          <w:color w:val="4F81BD" w:themeColor="accent1"/>
          <w:sz w:val="28"/>
          <w:szCs w:val="28"/>
        </w:rPr>
        <w:t>.</w:t>
      </w:r>
      <w:r w:rsidRPr="00AB779D">
        <w:rPr>
          <w:rFonts w:ascii="Garamond" w:hAnsi="Garamond" w:cs="Arial"/>
          <w:b/>
          <w:color w:val="4F81BD" w:themeColor="accent1"/>
        </w:rPr>
        <w:t xml:space="preserve"> </w:t>
      </w:r>
      <w:r>
        <w:rPr>
          <w:rFonts w:ascii="Garamond" w:hAnsi="Garamond" w:cs="Arial"/>
          <w:b/>
          <w:color w:val="4F81BD" w:themeColor="accent1"/>
        </w:rPr>
        <w:tab/>
      </w:r>
      <w:r w:rsidR="00AB779D">
        <w:rPr>
          <w:rFonts w:ascii="Garamond" w:hAnsi="Garamond"/>
          <w:color w:val="000000" w:themeColor="text1"/>
        </w:rPr>
        <w:t xml:space="preserve">Diseases like microcephaly are caused by the loss of gene functions required for development of an organ. </w:t>
      </w:r>
      <w:r w:rsidR="00AB779D" w:rsidRPr="001A6DD9">
        <w:rPr>
          <w:rFonts w:ascii="Garamond" w:hAnsi="Garamond"/>
          <w:b/>
          <w:color w:val="000000" w:themeColor="text1"/>
        </w:rPr>
        <w:t xml:space="preserve">Providing </w:t>
      </w:r>
      <w:r w:rsidR="003A0CB9" w:rsidRPr="001A6DD9">
        <w:rPr>
          <w:rFonts w:ascii="Garamond" w:hAnsi="Garamond"/>
          <w:b/>
          <w:color w:val="000000" w:themeColor="text1"/>
        </w:rPr>
        <w:t xml:space="preserve">a </w:t>
      </w:r>
      <w:r w:rsidR="00AB779D" w:rsidRPr="001A6DD9">
        <w:rPr>
          <w:rFonts w:ascii="Garamond" w:hAnsi="Garamond"/>
          <w:b/>
          <w:color w:val="000000" w:themeColor="text1"/>
        </w:rPr>
        <w:t xml:space="preserve">missing gene product after </w:t>
      </w:r>
      <w:r w:rsidR="00386FA2" w:rsidRPr="001A6DD9">
        <w:rPr>
          <w:rFonts w:ascii="Garamond" w:hAnsi="Garamond"/>
          <w:b/>
          <w:color w:val="000000" w:themeColor="text1"/>
        </w:rPr>
        <w:t>an</w:t>
      </w:r>
      <w:r w:rsidR="00AB779D" w:rsidRPr="001A6DD9">
        <w:rPr>
          <w:rFonts w:ascii="Garamond" w:hAnsi="Garamond"/>
          <w:b/>
          <w:color w:val="000000" w:themeColor="text1"/>
        </w:rPr>
        <w:t xml:space="preserve"> organ has already developed improperly </w:t>
      </w:r>
      <w:r w:rsidR="00386FA2">
        <w:rPr>
          <w:rFonts w:ascii="Garamond" w:hAnsi="Garamond"/>
          <w:b/>
          <w:color w:val="000000" w:themeColor="text1"/>
        </w:rPr>
        <w:t>because of its absence</w:t>
      </w:r>
      <w:r w:rsidR="00386FA2" w:rsidRPr="001A6DD9">
        <w:rPr>
          <w:rFonts w:ascii="Garamond" w:hAnsi="Garamond"/>
          <w:b/>
          <w:color w:val="000000" w:themeColor="text1"/>
        </w:rPr>
        <w:t xml:space="preserve"> </w:t>
      </w:r>
      <w:r w:rsidR="00227ABD">
        <w:rPr>
          <w:rFonts w:ascii="Garamond" w:hAnsi="Garamond"/>
          <w:b/>
          <w:color w:val="000000" w:themeColor="text1"/>
        </w:rPr>
        <w:t xml:space="preserve">likely </w:t>
      </w:r>
      <w:r w:rsidR="00AB779D" w:rsidRPr="001A6DD9">
        <w:rPr>
          <w:rFonts w:ascii="Garamond" w:hAnsi="Garamond"/>
          <w:b/>
          <w:color w:val="000000" w:themeColor="text1"/>
        </w:rPr>
        <w:t>will have no therapeutic effect.</w:t>
      </w:r>
      <w:r w:rsidR="009B46A9">
        <w:rPr>
          <w:rFonts w:ascii="Garamond" w:hAnsi="Garamond"/>
          <w:color w:val="000000" w:themeColor="text1"/>
        </w:rPr>
        <w:t xml:space="preserve"> The only exceptions would be rare cases in which gene therapy could somehow</w:t>
      </w:r>
      <w:r w:rsidR="006A53AC">
        <w:rPr>
          <w:rFonts w:ascii="Garamond" w:hAnsi="Garamond"/>
          <w:color w:val="000000" w:themeColor="text1"/>
        </w:rPr>
        <w:t xml:space="preserve"> revamp the entire structure of a </w:t>
      </w:r>
      <w:r w:rsidR="00A03E22">
        <w:rPr>
          <w:rFonts w:ascii="Garamond" w:hAnsi="Garamond"/>
          <w:color w:val="000000" w:themeColor="text1"/>
        </w:rPr>
        <w:t>mal</w:t>
      </w:r>
      <w:r w:rsidR="006A53AC">
        <w:rPr>
          <w:rFonts w:ascii="Garamond" w:hAnsi="Garamond"/>
          <w:color w:val="000000" w:themeColor="text1"/>
        </w:rPr>
        <w:t>formed organ.</w:t>
      </w:r>
    </w:p>
    <w:p w14:paraId="3732C808" w14:textId="64A29090" w:rsidR="00F1446B" w:rsidRPr="0098283B" w:rsidRDefault="00F1446B" w:rsidP="00995AE3">
      <w:pPr>
        <w:spacing w:before="240"/>
        <w:ind w:left="-360"/>
        <w:jc w:val="both"/>
        <w:outlineLvl w:val="0"/>
        <w:rPr>
          <w:rFonts w:ascii="Garamond" w:hAnsi="Garamond"/>
          <w:b/>
        </w:rPr>
      </w:pPr>
      <w:r>
        <w:rPr>
          <w:rFonts w:ascii="Arial" w:hAnsi="Arial" w:cs="Arial"/>
          <w:b/>
          <w:color w:val="4F81BD" w:themeColor="accent1"/>
          <w:sz w:val="32"/>
          <w:szCs w:val="32"/>
        </w:rPr>
        <w:t>Section 1</w:t>
      </w:r>
      <w:r w:rsidRPr="00DA3A06">
        <w:rPr>
          <w:rFonts w:ascii="Arial" w:hAnsi="Arial" w:cs="Arial"/>
          <w:b/>
          <w:color w:val="4F81BD" w:themeColor="accent1"/>
          <w:sz w:val="32"/>
          <w:szCs w:val="32"/>
        </w:rPr>
        <w:t>.</w:t>
      </w:r>
      <w:r>
        <w:rPr>
          <w:rFonts w:ascii="Arial" w:hAnsi="Arial" w:cs="Arial"/>
          <w:b/>
          <w:color w:val="4F81BD" w:themeColor="accent1"/>
          <w:sz w:val="32"/>
          <w:szCs w:val="32"/>
        </w:rPr>
        <w:t>6</w:t>
      </w:r>
    </w:p>
    <w:p w14:paraId="4FB63CEA" w14:textId="509F5BDD" w:rsidR="009E4D84" w:rsidRPr="001A6DD9" w:rsidRDefault="001A6DD9" w:rsidP="001A6DD9">
      <w:pPr>
        <w:tabs>
          <w:tab w:val="left" w:pos="450"/>
          <w:tab w:val="left" w:pos="1800"/>
        </w:tabs>
        <w:spacing w:before="180"/>
        <w:ind w:left="461" w:hanging="547"/>
        <w:jc w:val="both"/>
        <w:rPr>
          <w:rFonts w:ascii="Garamond" w:hAnsi="Garamond"/>
          <w:color w:val="000000" w:themeColor="text1"/>
        </w:rPr>
      </w:pPr>
      <w:r>
        <w:rPr>
          <w:rFonts w:ascii="Arial" w:hAnsi="Arial" w:cs="Arial"/>
          <w:b/>
          <w:color w:val="4F81BD" w:themeColor="accent1"/>
          <w:sz w:val="28"/>
          <w:szCs w:val="28"/>
        </w:rPr>
        <w:t>19</w:t>
      </w:r>
      <w:r w:rsidR="00F1446B">
        <w:rPr>
          <w:rFonts w:ascii="Arial" w:hAnsi="Arial" w:cs="Arial"/>
          <w:b/>
          <w:color w:val="4F81BD" w:themeColor="accent1"/>
          <w:sz w:val="28"/>
          <w:szCs w:val="28"/>
        </w:rPr>
        <w:t xml:space="preserve">. </w:t>
      </w:r>
      <w:r w:rsidR="00F1446B">
        <w:rPr>
          <w:rFonts w:ascii="Garamond" w:hAnsi="Garamond"/>
          <w:b/>
        </w:rPr>
        <w:tab/>
      </w:r>
      <w:r w:rsidR="00F1446B">
        <w:rPr>
          <w:rFonts w:ascii="Garamond" w:hAnsi="Garamond"/>
        </w:rPr>
        <w:t xml:space="preserve">Different </w:t>
      </w:r>
      <w:r w:rsidR="00B205F0">
        <w:rPr>
          <w:rFonts w:ascii="Garamond" w:hAnsi="Garamond"/>
        </w:rPr>
        <w:t>people</w:t>
      </w:r>
      <w:r w:rsidR="00F1446B">
        <w:rPr>
          <w:rFonts w:ascii="Garamond" w:hAnsi="Garamond"/>
        </w:rPr>
        <w:t xml:space="preserve"> may have very different perspectives about their interest in obtaining the DNA sequence of their genome. </w:t>
      </w:r>
      <w:r w:rsidR="00F1446B" w:rsidRPr="001A6DD9">
        <w:rPr>
          <w:rFonts w:ascii="Garamond" w:hAnsi="Garamond"/>
          <w:b/>
        </w:rPr>
        <w:t xml:space="preserve">Genome sequences may be helpful in </w:t>
      </w:r>
      <w:r w:rsidR="00B45E7A">
        <w:rPr>
          <w:rFonts w:ascii="Garamond" w:hAnsi="Garamond"/>
          <w:b/>
        </w:rPr>
        <w:t xml:space="preserve">identifying and </w:t>
      </w:r>
      <w:r w:rsidR="00F1446B" w:rsidRPr="001A6DD9">
        <w:rPr>
          <w:rFonts w:ascii="Garamond" w:hAnsi="Garamond"/>
          <w:b/>
        </w:rPr>
        <w:t xml:space="preserve">treating diseases, in making reproductive decisions, and in providing clues about ancestry. </w:t>
      </w:r>
      <w:r w:rsidR="00A021C1">
        <w:rPr>
          <w:rFonts w:ascii="Garamond" w:hAnsi="Garamond"/>
          <w:b/>
        </w:rPr>
        <w:t xml:space="preserve">However, </w:t>
      </w:r>
      <w:r w:rsidR="00431696">
        <w:rPr>
          <w:rFonts w:ascii="Garamond" w:hAnsi="Garamond"/>
          <w:b/>
        </w:rPr>
        <w:t>presently</w:t>
      </w:r>
      <w:r w:rsidR="00F1446B" w:rsidRPr="001A6DD9">
        <w:rPr>
          <w:rFonts w:ascii="Garamond" w:hAnsi="Garamond"/>
          <w:b/>
        </w:rPr>
        <w:t xml:space="preserve">, </w:t>
      </w:r>
      <w:r w:rsidR="00A021C1">
        <w:rPr>
          <w:rFonts w:ascii="Garamond" w:hAnsi="Garamond"/>
          <w:b/>
        </w:rPr>
        <w:t xml:space="preserve">scientists can interpret </w:t>
      </w:r>
      <w:r w:rsidR="00F1446B" w:rsidRPr="001A6DD9">
        <w:rPr>
          <w:rFonts w:ascii="Garamond" w:hAnsi="Garamond"/>
          <w:b/>
        </w:rPr>
        <w:t xml:space="preserve">only a small fraction of the information in </w:t>
      </w:r>
      <w:r w:rsidR="00794389" w:rsidRPr="001A6DD9">
        <w:rPr>
          <w:rFonts w:ascii="Garamond" w:hAnsi="Garamond"/>
          <w:b/>
        </w:rPr>
        <w:t xml:space="preserve">a </w:t>
      </w:r>
      <w:r w:rsidR="00F1446B" w:rsidRPr="001A6DD9">
        <w:rPr>
          <w:rFonts w:ascii="Garamond" w:hAnsi="Garamond"/>
          <w:b/>
        </w:rPr>
        <w:t>genome sequence</w:t>
      </w:r>
      <w:r w:rsidR="006A53AC">
        <w:rPr>
          <w:rFonts w:ascii="Garamond" w:hAnsi="Garamond"/>
          <w:b/>
        </w:rPr>
        <w:t>,</w:t>
      </w:r>
      <w:r w:rsidR="00F1446B" w:rsidRPr="001A6DD9">
        <w:rPr>
          <w:rFonts w:ascii="Garamond" w:hAnsi="Garamond"/>
          <w:b/>
        </w:rPr>
        <w:t xml:space="preserve"> because many traits are influenced in very complicated ways by large networks of genes. </w:t>
      </w:r>
      <w:r w:rsidR="00A021C1">
        <w:rPr>
          <w:rFonts w:ascii="Garamond" w:hAnsi="Garamond"/>
          <w:b/>
        </w:rPr>
        <w:t>Furthermore, some</w:t>
      </w:r>
      <w:r w:rsidR="00F1446B" w:rsidRPr="001A6DD9">
        <w:rPr>
          <w:rFonts w:ascii="Garamond" w:hAnsi="Garamond"/>
          <w:b/>
        </w:rPr>
        <w:t xml:space="preserve"> individuals may have excellent reasons for NOT wanting to learn about their genetic predispositions to certain traits.</w:t>
      </w:r>
      <w:r w:rsidR="00F1446B">
        <w:rPr>
          <w:rFonts w:ascii="Garamond" w:hAnsi="Garamond"/>
        </w:rPr>
        <w:t xml:space="preserve"> For example, people whose parents have Huntington disease, a </w:t>
      </w:r>
      <w:r w:rsidR="009E4D84">
        <w:rPr>
          <w:rFonts w:ascii="Garamond" w:hAnsi="Garamond"/>
        </w:rPr>
        <w:t xml:space="preserve">neurodegenerative </w:t>
      </w:r>
      <w:r w:rsidR="00F1446B">
        <w:rPr>
          <w:rFonts w:ascii="Garamond" w:hAnsi="Garamond"/>
        </w:rPr>
        <w:t xml:space="preserve">condition that tends to affect </w:t>
      </w:r>
      <w:r w:rsidR="009E4D84">
        <w:rPr>
          <w:rFonts w:ascii="Garamond" w:hAnsi="Garamond"/>
        </w:rPr>
        <w:t>people late in life,</w:t>
      </w:r>
      <w:r w:rsidR="0098283B">
        <w:rPr>
          <w:rFonts w:ascii="Garamond" w:hAnsi="Garamond"/>
        </w:rPr>
        <w:t xml:space="preserve"> can </w:t>
      </w:r>
      <w:r w:rsidR="00A021C1">
        <w:rPr>
          <w:rFonts w:ascii="Garamond" w:hAnsi="Garamond"/>
        </w:rPr>
        <w:t xml:space="preserve">learn </w:t>
      </w:r>
      <w:r w:rsidR="0098283B">
        <w:rPr>
          <w:rFonts w:ascii="Garamond" w:hAnsi="Garamond"/>
        </w:rPr>
        <w:t xml:space="preserve">for certain </w:t>
      </w:r>
      <w:r w:rsidR="0002157F">
        <w:rPr>
          <w:rFonts w:ascii="Garamond" w:hAnsi="Garamond"/>
        </w:rPr>
        <w:t>if</w:t>
      </w:r>
      <w:r w:rsidR="0098283B">
        <w:rPr>
          <w:rFonts w:ascii="Garamond" w:hAnsi="Garamond"/>
        </w:rPr>
        <w:t xml:space="preserve"> they will develop th</w:t>
      </w:r>
      <w:r w:rsidR="007A51C3">
        <w:rPr>
          <w:rFonts w:ascii="Garamond" w:hAnsi="Garamond"/>
        </w:rPr>
        <w:t>e</w:t>
      </w:r>
      <w:r w:rsidR="0098283B">
        <w:rPr>
          <w:rFonts w:ascii="Garamond" w:hAnsi="Garamond"/>
        </w:rPr>
        <w:t xml:space="preserve"> disease by </w:t>
      </w:r>
      <w:r w:rsidR="007A51C3">
        <w:rPr>
          <w:rFonts w:ascii="Garamond" w:hAnsi="Garamond"/>
        </w:rPr>
        <w:t>analysis of</w:t>
      </w:r>
      <w:r w:rsidR="0098283B">
        <w:rPr>
          <w:rFonts w:ascii="Garamond" w:hAnsi="Garamond"/>
        </w:rPr>
        <w:t xml:space="preserve"> the </w:t>
      </w:r>
      <w:r w:rsidR="00391A69">
        <w:rPr>
          <w:rFonts w:ascii="Garamond" w:hAnsi="Garamond"/>
        </w:rPr>
        <w:t>base</w:t>
      </w:r>
      <w:r w:rsidR="0098283B">
        <w:rPr>
          <w:rFonts w:ascii="Garamond" w:hAnsi="Garamond"/>
        </w:rPr>
        <w:t xml:space="preserve"> sequence of a single gene</w:t>
      </w:r>
      <w:r w:rsidR="00A021C1">
        <w:rPr>
          <w:rFonts w:ascii="Garamond" w:hAnsi="Garamond"/>
        </w:rPr>
        <w:t xml:space="preserve"> in their genome</w:t>
      </w:r>
      <w:r w:rsidR="0098283B">
        <w:rPr>
          <w:rFonts w:ascii="Garamond" w:hAnsi="Garamond"/>
        </w:rPr>
        <w:t>. Some people</w:t>
      </w:r>
      <w:r w:rsidR="009E4D84">
        <w:rPr>
          <w:rFonts w:ascii="Garamond" w:hAnsi="Garamond"/>
        </w:rPr>
        <w:t xml:space="preserve"> may wish not to know they will eventually develop this disease because that knowledge may affect their current quality of life.</w:t>
      </w:r>
      <w:r>
        <w:rPr>
          <w:rFonts w:ascii="Arial" w:hAnsi="Arial" w:cs="Arial"/>
          <w:b/>
          <w:color w:val="4F81BD" w:themeColor="accent1"/>
          <w:sz w:val="28"/>
          <w:szCs w:val="28"/>
        </w:rPr>
        <w:t xml:space="preserve"> </w:t>
      </w:r>
      <w:r w:rsidR="009E4D84" w:rsidRPr="001A6DD9">
        <w:rPr>
          <w:rFonts w:ascii="Garamond" w:hAnsi="Garamond" w:cs="Arial"/>
          <w:color w:val="000000" w:themeColor="text1"/>
        </w:rPr>
        <w:t>Your own perspectives about this issue may well change as your understanding of genetics increases.</w:t>
      </w:r>
    </w:p>
    <w:p w14:paraId="567A6407" w14:textId="30C70C83" w:rsidR="009E4D84" w:rsidRPr="00F1446B" w:rsidRDefault="009E4D84" w:rsidP="0098283B">
      <w:pPr>
        <w:tabs>
          <w:tab w:val="left" w:pos="810"/>
          <w:tab w:val="left" w:pos="1800"/>
        </w:tabs>
        <w:ind w:left="450" w:hanging="540"/>
        <w:jc w:val="both"/>
      </w:pPr>
      <w:r>
        <w:rPr>
          <w:rFonts w:ascii="Arial" w:hAnsi="Arial" w:cs="Arial"/>
          <w:b/>
          <w:color w:val="4F81BD" w:themeColor="accent1"/>
          <w:sz w:val="28"/>
          <w:szCs w:val="28"/>
        </w:rPr>
        <w:tab/>
      </w:r>
      <w:r>
        <w:rPr>
          <w:rFonts w:ascii="Arial" w:hAnsi="Arial" w:cs="Arial"/>
          <w:b/>
          <w:color w:val="4F81BD" w:themeColor="accent1"/>
          <w:sz w:val="28"/>
          <w:szCs w:val="28"/>
        </w:rPr>
        <w:tab/>
      </w:r>
    </w:p>
    <w:sectPr w:rsidR="009E4D84" w:rsidRPr="00F1446B" w:rsidSect="00BF2C56">
      <w:headerReference w:type="default" r:id="rId10"/>
      <w:footerReference w:type="even" r:id="rId11"/>
      <w:footerReference w:type="default" r:id="rId12"/>
      <w:headerReference w:type="first" r:id="rId13"/>
      <w:footerReference w:type="first" r:id="rId14"/>
      <w:pgSz w:w="12240" w:h="15840"/>
      <w:pgMar w:top="1080" w:right="1800" w:bottom="1440" w:left="1800" w:header="720" w:footer="720" w:gutter="0"/>
      <w:pgNumType w:start="1" w:chapStyle="1"/>
      <w:cols w:space="720"/>
      <w:titlePg/>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F00DA68" w14:textId="77777777" w:rsidR="00017896" w:rsidRDefault="00017896" w:rsidP="0035495F">
      <w:r>
        <w:separator/>
      </w:r>
    </w:p>
  </w:endnote>
  <w:endnote w:type="continuationSeparator" w:id="0">
    <w:p w14:paraId="478B10BB" w14:textId="77777777" w:rsidR="00017896" w:rsidRDefault="00017896" w:rsidP="0035495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EF" w:usb1="C0007841" w:usb2="00000009" w:usb3="00000000" w:csb0="000001FF" w:csb1="00000000"/>
  </w:font>
  <w:font w:name="Courier New">
    <w:panose1 w:val="02070309020205020404"/>
    <w:charset w:val="00"/>
    <w:family w:val="roma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ＭＳ 明朝">
    <w:charset w:val="80"/>
    <w:family w:val="roman"/>
    <w:pitch w:val="fixed"/>
    <w:sig w:usb0="E00002FF" w:usb1="6AC7FDFB" w:usb2="08000012" w:usb3="00000000" w:csb0="0002009F" w:csb1="00000000"/>
  </w:font>
  <w:font w:name="Lucida Grande">
    <w:panose1 w:val="020B0600040502020204"/>
    <w:charset w:val="00"/>
    <w:family w:val="swiss"/>
    <w:pitch w:val="variable"/>
    <w:sig w:usb0="E1000AEF" w:usb1="5000A1FF" w:usb2="00000000" w:usb3="00000000" w:csb0="000001BF" w:csb1="00000000"/>
  </w:font>
  <w:font w:name="Avenir Black Oblique">
    <w:panose1 w:val="020B0803020203090204"/>
    <w:charset w:val="00"/>
    <w:family w:val="auto"/>
    <w:pitch w:val="variable"/>
    <w:sig w:usb0="800000AF" w:usb1="5000204A" w:usb2="00000000" w:usb3="00000000" w:csb0="0000009B" w:csb1="00000000"/>
  </w:font>
  <w:font w:name="Avenir Black">
    <w:panose1 w:val="020B0803020203020204"/>
    <w:charset w:val="00"/>
    <w:family w:val="auto"/>
    <w:pitch w:val="variable"/>
    <w:sig w:usb0="800000AF" w:usb1="5000204A" w:usb2="00000000" w:usb3="00000000" w:csb0="0000009B" w:csb1="00000000"/>
  </w:font>
  <w:font w:name="Arial">
    <w:panose1 w:val="020B0604020202020204"/>
    <w:charset w:val="00"/>
    <w:family w:val="swiss"/>
    <w:pitch w:val="variable"/>
    <w:sig w:usb0="E0002AFF" w:usb1="C0007843" w:usb2="00000009" w:usb3="00000000" w:csb0="000001FF" w:csb1="00000000"/>
  </w:font>
  <w:font w:name="Garamond">
    <w:panose1 w:val="02020404030301010803"/>
    <w:charset w:val="00"/>
    <w:family w:val="roman"/>
    <w:pitch w:val="variable"/>
    <w:sig w:usb0="00000287" w:usb1="00000000" w:usb2="00000000" w:usb3="00000000" w:csb0="0000009F" w:csb1="00000000"/>
  </w:font>
  <w:font w:name="MinionPro-Regular">
    <w:charset w:val="00"/>
    <w:family w:val="auto"/>
    <w:pitch w:val="variable"/>
    <w:sig w:usb0="60000287" w:usb1="00000001" w:usb2="00000000" w:usb3="00000000" w:csb0="0000019F" w:csb1="00000000"/>
  </w:font>
  <w:font w:name="ＭＳ ゴシック">
    <w:charset w:val="80"/>
    <w:family w:val="swiss"/>
    <w:pitch w:val="fixed"/>
    <w:sig w:usb0="E00002FF" w:usb1="6AC7FDFB" w:usb2="08000012" w:usb3="00000000" w:csb0="0002009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1B7A4C6" w14:textId="77777777" w:rsidR="00DA459E" w:rsidRDefault="00DA459E" w:rsidP="00292376">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6617FFA7" w14:textId="77777777" w:rsidR="00DA459E" w:rsidRDefault="00DA459E">
    <w:pPr>
      <w:pStyle w:val="Footer"/>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5556675" w14:textId="77777777" w:rsidR="00DA459E" w:rsidRDefault="00DA459E" w:rsidP="00BB0447">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41206B">
      <w:rPr>
        <w:rStyle w:val="PageNumber"/>
        <w:noProof/>
      </w:rPr>
      <w:t>8</w:t>
    </w:r>
    <w:r>
      <w:rPr>
        <w:rStyle w:val="PageNumber"/>
      </w:rPr>
      <w:fldChar w:fldCharType="end"/>
    </w:r>
  </w:p>
  <w:p w14:paraId="551F6F66" w14:textId="2BE3E346" w:rsidR="00DA459E" w:rsidRDefault="00DA459E" w:rsidP="00CD3CF0">
    <w:pPr>
      <w:pStyle w:val="Footer"/>
      <w:tabs>
        <w:tab w:val="clear" w:pos="8640"/>
        <w:tab w:val="left" w:pos="7846"/>
      </w:tabs>
    </w:pPr>
    <w:r>
      <w:t xml:space="preserve">                                                                            </w:t>
    </w:r>
    <w:r w:rsidRPr="00BB0447">
      <w:t>1-</w:t>
    </w:r>
    <w:r>
      <w:tab/>
    </w:r>
    <w:r>
      <w:tab/>
    </w:r>
  </w:p>
  <w:p w14:paraId="53CFAE42" w14:textId="76A8FCD6" w:rsidR="00DA459E" w:rsidRPr="00CD3CF0" w:rsidRDefault="00DA459E" w:rsidP="00CD3CF0">
    <w:pPr>
      <w:pStyle w:val="Footer"/>
      <w:tabs>
        <w:tab w:val="clear" w:pos="8640"/>
        <w:tab w:val="left" w:pos="5465"/>
      </w:tabs>
      <w:ind w:left="-270"/>
      <w:rPr>
        <w:rFonts w:ascii="Garamond" w:hAnsi="Garamond" w:cs="Times New Roman"/>
        <w:sz w:val="20"/>
        <w:szCs w:val="20"/>
      </w:rPr>
    </w:pPr>
    <w:r w:rsidRPr="00CD3CF0">
      <w:rPr>
        <w:rFonts w:ascii="Garamond" w:hAnsi="Garamond" w:cs="Times New Roman"/>
        <w:sz w:val="20"/>
        <w:szCs w:val="20"/>
      </w:rPr>
      <w:t xml:space="preserve">Copyright © </w:t>
    </w:r>
    <w:r w:rsidR="00AB316D" w:rsidRPr="00CD3CF0">
      <w:rPr>
        <w:rFonts w:ascii="Garamond" w:hAnsi="Garamond" w:cs="Times New Roman"/>
        <w:sz w:val="20"/>
        <w:szCs w:val="20"/>
      </w:rPr>
      <w:t>201</w:t>
    </w:r>
    <w:r w:rsidR="00B24E8A">
      <w:rPr>
        <w:rFonts w:ascii="Garamond" w:hAnsi="Garamond" w:cs="Times New Roman"/>
        <w:sz w:val="20"/>
        <w:szCs w:val="20"/>
      </w:rPr>
      <w:t>8</w:t>
    </w:r>
    <w:r w:rsidR="00AB316D" w:rsidRPr="00CD3CF0">
      <w:rPr>
        <w:rFonts w:ascii="Garamond" w:hAnsi="Garamond" w:cs="Times New Roman"/>
        <w:sz w:val="20"/>
        <w:szCs w:val="20"/>
      </w:rPr>
      <w:t xml:space="preserve"> </w:t>
    </w:r>
    <w:r w:rsidRPr="00CD3CF0">
      <w:rPr>
        <w:rFonts w:ascii="Garamond" w:hAnsi="Garamond" w:cs="Times New Roman"/>
        <w:sz w:val="20"/>
        <w:szCs w:val="20"/>
      </w:rPr>
      <w:t>McGraw-Hill Education. All rights reserved.  </w:t>
    </w:r>
  </w:p>
  <w:p w14:paraId="615CEAE6" w14:textId="77777777" w:rsidR="00DA459E" w:rsidRPr="00CD3CF0" w:rsidRDefault="00DA459E" w:rsidP="00CD3CF0">
    <w:pPr>
      <w:pStyle w:val="Footer"/>
      <w:tabs>
        <w:tab w:val="clear" w:pos="8640"/>
        <w:tab w:val="left" w:pos="5465"/>
      </w:tabs>
      <w:ind w:left="-270"/>
      <w:rPr>
        <w:rFonts w:ascii="Garamond" w:hAnsi="Garamond"/>
        <w:sz w:val="20"/>
        <w:szCs w:val="20"/>
      </w:rPr>
    </w:pPr>
    <w:r w:rsidRPr="00CD3CF0">
      <w:rPr>
        <w:rFonts w:ascii="Garamond" w:hAnsi="Garamond" w:cs="Times New Roman"/>
        <w:sz w:val="20"/>
        <w:szCs w:val="20"/>
      </w:rPr>
      <w:t>No reproduction or distribution without the prior written consent of McGraw-Hill Education.</w:t>
    </w:r>
  </w:p>
  <w:p w14:paraId="6092B398" w14:textId="77777777" w:rsidR="00DA459E" w:rsidRPr="00BB0447" w:rsidRDefault="00DA459E" w:rsidP="00CD3CF0">
    <w:pPr>
      <w:pStyle w:val="Footer"/>
      <w:tabs>
        <w:tab w:val="clear" w:pos="8640"/>
        <w:tab w:val="left" w:pos="7846"/>
      </w:tabs>
    </w:pP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F941BFB" w14:textId="77777777" w:rsidR="00DA459E" w:rsidRDefault="00DA459E" w:rsidP="00CD3CF0">
    <w:pPr>
      <w:pStyle w:val="Footer"/>
      <w:framePr w:wrap="around" w:vAnchor="text" w:hAnchor="page" w:x="6094" w:y="1"/>
      <w:rPr>
        <w:rStyle w:val="PageNumber"/>
      </w:rPr>
    </w:pPr>
    <w:r>
      <w:rPr>
        <w:rStyle w:val="PageNumber"/>
      </w:rPr>
      <w:fldChar w:fldCharType="begin"/>
    </w:r>
    <w:r>
      <w:rPr>
        <w:rStyle w:val="PageNumber"/>
      </w:rPr>
      <w:instrText xml:space="preserve">PAGE  </w:instrText>
    </w:r>
    <w:r>
      <w:rPr>
        <w:rStyle w:val="PageNumber"/>
      </w:rPr>
      <w:fldChar w:fldCharType="separate"/>
    </w:r>
    <w:r w:rsidR="00017896">
      <w:rPr>
        <w:rStyle w:val="PageNumber"/>
        <w:noProof/>
      </w:rPr>
      <w:t>1</w:t>
    </w:r>
    <w:r>
      <w:rPr>
        <w:rStyle w:val="PageNumber"/>
      </w:rPr>
      <w:fldChar w:fldCharType="end"/>
    </w:r>
  </w:p>
  <w:p w14:paraId="2775DF81" w14:textId="574426B3" w:rsidR="00DA459E" w:rsidRDefault="00DA459E" w:rsidP="00CD3CF0">
    <w:pPr>
      <w:pStyle w:val="Footer"/>
      <w:tabs>
        <w:tab w:val="clear" w:pos="8640"/>
        <w:tab w:val="left" w:pos="5465"/>
      </w:tabs>
      <w:ind w:left="3150" w:firstLine="900"/>
    </w:pPr>
    <w:r w:rsidRPr="00CB710C">
      <w:t>1-</w:t>
    </w:r>
    <w:r>
      <w:tab/>
    </w:r>
    <w:r>
      <w:tab/>
    </w:r>
  </w:p>
  <w:p w14:paraId="7B80965C" w14:textId="20280029" w:rsidR="00DA459E" w:rsidRPr="00CD3CF0" w:rsidRDefault="00DA459E" w:rsidP="00CD3CF0">
    <w:pPr>
      <w:pStyle w:val="Footer"/>
      <w:tabs>
        <w:tab w:val="clear" w:pos="8640"/>
        <w:tab w:val="left" w:pos="5465"/>
      </w:tabs>
      <w:ind w:left="-270"/>
      <w:rPr>
        <w:rFonts w:ascii="Garamond" w:hAnsi="Garamond" w:cs="Times New Roman"/>
        <w:sz w:val="20"/>
        <w:szCs w:val="20"/>
      </w:rPr>
    </w:pPr>
    <w:r w:rsidRPr="00CD3CF0">
      <w:rPr>
        <w:rFonts w:ascii="Garamond" w:hAnsi="Garamond" w:cs="Times New Roman"/>
        <w:sz w:val="20"/>
        <w:szCs w:val="20"/>
      </w:rPr>
      <w:t xml:space="preserve">Copyright © </w:t>
    </w:r>
    <w:r w:rsidR="00DC6D26" w:rsidRPr="00CD3CF0">
      <w:rPr>
        <w:rFonts w:ascii="Garamond" w:hAnsi="Garamond" w:cs="Times New Roman"/>
        <w:sz w:val="20"/>
        <w:szCs w:val="20"/>
      </w:rPr>
      <w:t>201</w:t>
    </w:r>
    <w:r w:rsidR="00B24E8A">
      <w:rPr>
        <w:rFonts w:ascii="Garamond" w:hAnsi="Garamond" w:cs="Times New Roman"/>
        <w:sz w:val="20"/>
        <w:szCs w:val="20"/>
      </w:rPr>
      <w:t>8</w:t>
    </w:r>
    <w:r w:rsidR="00DC6D26" w:rsidRPr="00CD3CF0">
      <w:rPr>
        <w:rFonts w:ascii="Garamond" w:hAnsi="Garamond" w:cs="Times New Roman"/>
        <w:sz w:val="20"/>
        <w:szCs w:val="20"/>
      </w:rPr>
      <w:t xml:space="preserve"> </w:t>
    </w:r>
    <w:r w:rsidRPr="00CD3CF0">
      <w:rPr>
        <w:rFonts w:ascii="Garamond" w:hAnsi="Garamond" w:cs="Times New Roman"/>
        <w:sz w:val="20"/>
        <w:szCs w:val="20"/>
      </w:rPr>
      <w:t>McGraw-Hill Education. All rights reserved.  </w:t>
    </w:r>
  </w:p>
  <w:p w14:paraId="6C8D9025" w14:textId="0F154288" w:rsidR="00DA459E" w:rsidRPr="00CD3CF0" w:rsidRDefault="00DA459E" w:rsidP="00CD3CF0">
    <w:pPr>
      <w:pStyle w:val="Footer"/>
      <w:tabs>
        <w:tab w:val="clear" w:pos="8640"/>
        <w:tab w:val="left" w:pos="5465"/>
      </w:tabs>
      <w:ind w:left="-270"/>
      <w:rPr>
        <w:rFonts w:ascii="Garamond" w:hAnsi="Garamond"/>
        <w:sz w:val="20"/>
        <w:szCs w:val="20"/>
      </w:rPr>
    </w:pPr>
    <w:r w:rsidRPr="00CD3CF0">
      <w:rPr>
        <w:rFonts w:ascii="Garamond" w:hAnsi="Garamond" w:cs="Times New Roman"/>
        <w:sz w:val="20"/>
        <w:szCs w:val="20"/>
      </w:rPr>
      <w:t>No reproduction or distribution without the prior written consent of McGraw-Hill Education.</w:t>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C8263B5" w14:textId="77777777" w:rsidR="00017896" w:rsidRDefault="00017896" w:rsidP="0035495F">
      <w:r>
        <w:separator/>
      </w:r>
    </w:p>
  </w:footnote>
  <w:footnote w:type="continuationSeparator" w:id="0">
    <w:p w14:paraId="2E48D886" w14:textId="77777777" w:rsidR="00017896" w:rsidRDefault="00017896" w:rsidP="0035495F">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32F5EF1" w14:textId="37F39994" w:rsidR="00DA459E" w:rsidRDefault="00DA459E">
    <w:pPr>
      <w:pStyle w:val="Header"/>
      <w:rPr>
        <w:rFonts w:ascii="Avenir Black" w:hAnsi="Avenir Black"/>
        <w:color w:val="D52105"/>
        <w:position w:val="16"/>
        <w:sz w:val="28"/>
        <w:szCs w:val="28"/>
      </w:rPr>
    </w:pPr>
    <w:r>
      <w:tab/>
    </w:r>
    <w:r>
      <w:tab/>
    </w:r>
    <w:r w:rsidRPr="0035495F">
      <w:rPr>
        <w:rFonts w:ascii="Avenir Black Oblique" w:hAnsi="Avenir Black Oblique"/>
        <w:position w:val="18"/>
      </w:rPr>
      <w:t>chapter</w:t>
    </w:r>
    <w:r>
      <w:rPr>
        <w:rFonts w:ascii="Avenir Black Oblique" w:hAnsi="Avenir Black Oblique"/>
        <w:sz w:val="32"/>
        <w:szCs w:val="32"/>
      </w:rPr>
      <w:t xml:space="preserve"> </w:t>
    </w:r>
    <w:r>
      <w:rPr>
        <w:rFonts w:ascii="Avenir Black" w:hAnsi="Avenir Black"/>
        <w:color w:val="D52105"/>
        <w:position w:val="16"/>
        <w:sz w:val="28"/>
        <w:szCs w:val="28"/>
      </w:rPr>
      <w:t>1</w:t>
    </w:r>
  </w:p>
  <w:p w14:paraId="2E383A3F" w14:textId="77777777" w:rsidR="00DA459E" w:rsidRDefault="00DA459E">
    <w:pPr>
      <w:pStyle w:val="Header"/>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28CDAA4" w14:textId="7AF2D7FB" w:rsidR="00DA459E" w:rsidRDefault="00DA459E" w:rsidP="0035495F">
    <w:pPr>
      <w:pStyle w:val="Header"/>
      <w:ind w:left="-360" w:right="360"/>
    </w:pPr>
    <w:r>
      <w:rPr>
        <w:rFonts w:ascii="Avenir Black Oblique" w:hAnsi="Avenir Black Oblique"/>
        <w:position w:val="18"/>
      </w:rPr>
      <w:tab/>
    </w:r>
    <w:r>
      <w:rPr>
        <w:rFonts w:ascii="Avenir Black Oblique" w:hAnsi="Avenir Black Oblique"/>
        <w:position w:val="18"/>
      </w:rPr>
      <w:tab/>
    </w:r>
    <w:r>
      <w:rPr>
        <w:rFonts w:ascii="Avenir Black" w:hAnsi="Avenir Black"/>
        <w:color w:val="D52105"/>
        <w:position w:val="16"/>
        <w:sz w:val="28"/>
        <w:szCs w:val="28"/>
      </w:rPr>
      <w:tab/>
    </w:r>
    <w:r>
      <w:rPr>
        <w:rFonts w:ascii="Avenir Black" w:hAnsi="Avenir Black"/>
        <w:color w:val="D52105"/>
        <w:position w:val="16"/>
        <w:sz w:val="28"/>
        <w:szCs w:val="28"/>
      </w:rPr>
      <w:tab/>
    </w:r>
    <w:r>
      <w:rPr>
        <w:rFonts w:ascii="Avenir Black" w:hAnsi="Avenir Black"/>
        <w:color w:val="D52105"/>
        <w:position w:val="16"/>
        <w:sz w:val="28"/>
        <w:szCs w:val="28"/>
      </w:rPr>
      <w:tab/>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1DC83E89"/>
    <w:multiLevelType w:val="hybridMultilevel"/>
    <w:tmpl w:val="BE3A3DC6"/>
    <w:lvl w:ilvl="0" w:tplc="C7F4741A">
      <w:start w:val="1"/>
      <w:numFmt w:val="bullet"/>
      <w:lvlText w:val=""/>
      <w:lvlJc w:val="left"/>
      <w:pPr>
        <w:ind w:left="1170" w:hanging="360"/>
      </w:pPr>
      <w:rPr>
        <w:rFonts w:ascii="Symbol" w:hAnsi="Symbol" w:hint="default"/>
        <w:sz w:val="28"/>
        <w:szCs w:val="28"/>
      </w:rPr>
    </w:lvl>
    <w:lvl w:ilvl="1" w:tplc="04090003">
      <w:start w:val="1"/>
      <w:numFmt w:val="bullet"/>
      <w:lvlText w:val="o"/>
      <w:lvlJc w:val="left"/>
      <w:pPr>
        <w:ind w:left="1890" w:hanging="360"/>
      </w:pPr>
      <w:rPr>
        <w:rFonts w:ascii="Courier New" w:hAnsi="Courier New" w:cs="Courier New" w:hint="default"/>
      </w:rPr>
    </w:lvl>
    <w:lvl w:ilvl="2" w:tplc="04090005" w:tentative="1">
      <w:start w:val="1"/>
      <w:numFmt w:val="bullet"/>
      <w:lvlText w:val=""/>
      <w:lvlJc w:val="left"/>
      <w:pPr>
        <w:ind w:left="2610" w:hanging="360"/>
      </w:pPr>
      <w:rPr>
        <w:rFonts w:ascii="Wingdings" w:hAnsi="Wingdings" w:hint="default"/>
      </w:rPr>
    </w:lvl>
    <w:lvl w:ilvl="3" w:tplc="04090001" w:tentative="1">
      <w:start w:val="1"/>
      <w:numFmt w:val="bullet"/>
      <w:lvlText w:val=""/>
      <w:lvlJc w:val="left"/>
      <w:pPr>
        <w:ind w:left="3330" w:hanging="360"/>
      </w:pPr>
      <w:rPr>
        <w:rFonts w:ascii="Symbol" w:hAnsi="Symbol" w:hint="default"/>
      </w:rPr>
    </w:lvl>
    <w:lvl w:ilvl="4" w:tplc="04090003" w:tentative="1">
      <w:start w:val="1"/>
      <w:numFmt w:val="bullet"/>
      <w:lvlText w:val="o"/>
      <w:lvlJc w:val="left"/>
      <w:pPr>
        <w:ind w:left="4050" w:hanging="360"/>
      </w:pPr>
      <w:rPr>
        <w:rFonts w:ascii="Courier New" w:hAnsi="Courier New" w:cs="Courier New" w:hint="default"/>
      </w:rPr>
    </w:lvl>
    <w:lvl w:ilvl="5" w:tplc="04090005" w:tentative="1">
      <w:start w:val="1"/>
      <w:numFmt w:val="bullet"/>
      <w:lvlText w:val=""/>
      <w:lvlJc w:val="left"/>
      <w:pPr>
        <w:ind w:left="4770" w:hanging="360"/>
      </w:pPr>
      <w:rPr>
        <w:rFonts w:ascii="Wingdings" w:hAnsi="Wingdings" w:hint="default"/>
      </w:rPr>
    </w:lvl>
    <w:lvl w:ilvl="6" w:tplc="04090001" w:tentative="1">
      <w:start w:val="1"/>
      <w:numFmt w:val="bullet"/>
      <w:lvlText w:val=""/>
      <w:lvlJc w:val="left"/>
      <w:pPr>
        <w:ind w:left="5490" w:hanging="360"/>
      </w:pPr>
      <w:rPr>
        <w:rFonts w:ascii="Symbol" w:hAnsi="Symbol" w:hint="default"/>
      </w:rPr>
    </w:lvl>
    <w:lvl w:ilvl="7" w:tplc="04090003" w:tentative="1">
      <w:start w:val="1"/>
      <w:numFmt w:val="bullet"/>
      <w:lvlText w:val="o"/>
      <w:lvlJc w:val="left"/>
      <w:pPr>
        <w:ind w:left="6210" w:hanging="360"/>
      </w:pPr>
      <w:rPr>
        <w:rFonts w:ascii="Courier New" w:hAnsi="Courier New" w:cs="Courier New" w:hint="default"/>
      </w:rPr>
    </w:lvl>
    <w:lvl w:ilvl="8" w:tplc="04090005" w:tentative="1">
      <w:start w:val="1"/>
      <w:numFmt w:val="bullet"/>
      <w:lvlText w:val=""/>
      <w:lvlJc w:val="left"/>
      <w:pPr>
        <w:ind w:left="6930" w:hanging="360"/>
      </w:pPr>
      <w:rPr>
        <w:rFonts w:ascii="Wingdings" w:hAnsi="Wingdings" w:hint="default"/>
      </w:rPr>
    </w:lvl>
  </w:abstractNum>
  <w:abstractNum w:abstractNumId="1">
    <w:nsid w:val="259F748F"/>
    <w:multiLevelType w:val="hybridMultilevel"/>
    <w:tmpl w:val="B87E611C"/>
    <w:lvl w:ilvl="0" w:tplc="EB70EB7C">
      <w:start w:val="1"/>
      <w:numFmt w:val="bullet"/>
      <w:lvlText w:val=""/>
      <w:lvlJc w:val="left"/>
      <w:pPr>
        <w:ind w:left="1170" w:hanging="360"/>
      </w:pPr>
      <w:rPr>
        <w:rFonts w:ascii="Symbol" w:hAnsi="Symbol" w:hint="default"/>
        <w:sz w:val="28"/>
        <w:szCs w:val="28"/>
      </w:rPr>
    </w:lvl>
    <w:lvl w:ilvl="1" w:tplc="04090003">
      <w:start w:val="1"/>
      <w:numFmt w:val="bullet"/>
      <w:lvlText w:val="o"/>
      <w:lvlJc w:val="left"/>
      <w:pPr>
        <w:ind w:left="1890" w:hanging="360"/>
      </w:pPr>
      <w:rPr>
        <w:rFonts w:ascii="Courier New" w:hAnsi="Courier New" w:cs="Courier New" w:hint="default"/>
      </w:rPr>
    </w:lvl>
    <w:lvl w:ilvl="2" w:tplc="04090005" w:tentative="1">
      <w:start w:val="1"/>
      <w:numFmt w:val="bullet"/>
      <w:lvlText w:val=""/>
      <w:lvlJc w:val="left"/>
      <w:pPr>
        <w:ind w:left="2610" w:hanging="360"/>
      </w:pPr>
      <w:rPr>
        <w:rFonts w:ascii="Wingdings" w:hAnsi="Wingdings" w:hint="default"/>
      </w:rPr>
    </w:lvl>
    <w:lvl w:ilvl="3" w:tplc="04090001" w:tentative="1">
      <w:start w:val="1"/>
      <w:numFmt w:val="bullet"/>
      <w:lvlText w:val=""/>
      <w:lvlJc w:val="left"/>
      <w:pPr>
        <w:ind w:left="3330" w:hanging="360"/>
      </w:pPr>
      <w:rPr>
        <w:rFonts w:ascii="Symbol" w:hAnsi="Symbol" w:hint="default"/>
      </w:rPr>
    </w:lvl>
    <w:lvl w:ilvl="4" w:tplc="04090003" w:tentative="1">
      <w:start w:val="1"/>
      <w:numFmt w:val="bullet"/>
      <w:lvlText w:val="o"/>
      <w:lvlJc w:val="left"/>
      <w:pPr>
        <w:ind w:left="4050" w:hanging="360"/>
      </w:pPr>
      <w:rPr>
        <w:rFonts w:ascii="Courier New" w:hAnsi="Courier New" w:cs="Courier New" w:hint="default"/>
      </w:rPr>
    </w:lvl>
    <w:lvl w:ilvl="5" w:tplc="04090005" w:tentative="1">
      <w:start w:val="1"/>
      <w:numFmt w:val="bullet"/>
      <w:lvlText w:val=""/>
      <w:lvlJc w:val="left"/>
      <w:pPr>
        <w:ind w:left="4770" w:hanging="360"/>
      </w:pPr>
      <w:rPr>
        <w:rFonts w:ascii="Wingdings" w:hAnsi="Wingdings" w:hint="default"/>
      </w:rPr>
    </w:lvl>
    <w:lvl w:ilvl="6" w:tplc="04090001" w:tentative="1">
      <w:start w:val="1"/>
      <w:numFmt w:val="bullet"/>
      <w:lvlText w:val=""/>
      <w:lvlJc w:val="left"/>
      <w:pPr>
        <w:ind w:left="5490" w:hanging="360"/>
      </w:pPr>
      <w:rPr>
        <w:rFonts w:ascii="Symbol" w:hAnsi="Symbol" w:hint="default"/>
      </w:rPr>
    </w:lvl>
    <w:lvl w:ilvl="7" w:tplc="04090003" w:tentative="1">
      <w:start w:val="1"/>
      <w:numFmt w:val="bullet"/>
      <w:lvlText w:val="o"/>
      <w:lvlJc w:val="left"/>
      <w:pPr>
        <w:ind w:left="6210" w:hanging="360"/>
      </w:pPr>
      <w:rPr>
        <w:rFonts w:ascii="Courier New" w:hAnsi="Courier New" w:cs="Courier New" w:hint="default"/>
      </w:rPr>
    </w:lvl>
    <w:lvl w:ilvl="8" w:tplc="04090005" w:tentative="1">
      <w:start w:val="1"/>
      <w:numFmt w:val="bullet"/>
      <w:lvlText w:val=""/>
      <w:lvlJc w:val="left"/>
      <w:pPr>
        <w:ind w:left="6930" w:hanging="360"/>
      </w:pPr>
      <w:rPr>
        <w:rFonts w:ascii="Wingdings" w:hAnsi="Wingdings" w:hint="default"/>
      </w:rPr>
    </w:lvl>
  </w:abstractNum>
  <w:abstractNum w:abstractNumId="2">
    <w:nsid w:val="2D4A1AFA"/>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
    <w:nsid w:val="335F7178"/>
    <w:multiLevelType w:val="multilevel"/>
    <w:tmpl w:val="E168F748"/>
    <w:lvl w:ilvl="0">
      <w:start w:val="1"/>
      <w:numFmt w:val="bullet"/>
      <w:lvlText w:val=""/>
      <w:lvlJc w:val="left"/>
      <w:pPr>
        <w:ind w:left="1170" w:hanging="360"/>
      </w:pPr>
      <w:rPr>
        <w:rFonts w:ascii="Symbol" w:hAnsi="Symbol" w:hint="default"/>
      </w:rPr>
    </w:lvl>
    <w:lvl w:ilvl="1">
      <w:start w:val="1"/>
      <w:numFmt w:val="bullet"/>
      <w:lvlText w:val="o"/>
      <w:lvlJc w:val="left"/>
      <w:pPr>
        <w:ind w:left="1890" w:hanging="360"/>
      </w:pPr>
      <w:rPr>
        <w:rFonts w:ascii="Courier New" w:hAnsi="Courier New" w:cs="Courier New" w:hint="default"/>
      </w:rPr>
    </w:lvl>
    <w:lvl w:ilvl="2">
      <w:start w:val="1"/>
      <w:numFmt w:val="bullet"/>
      <w:lvlText w:val=""/>
      <w:lvlJc w:val="left"/>
      <w:pPr>
        <w:ind w:left="2610" w:hanging="360"/>
      </w:pPr>
      <w:rPr>
        <w:rFonts w:ascii="Wingdings" w:hAnsi="Wingdings" w:hint="default"/>
      </w:rPr>
    </w:lvl>
    <w:lvl w:ilvl="3">
      <w:start w:val="1"/>
      <w:numFmt w:val="bullet"/>
      <w:lvlText w:val=""/>
      <w:lvlJc w:val="left"/>
      <w:pPr>
        <w:ind w:left="3330" w:hanging="360"/>
      </w:pPr>
      <w:rPr>
        <w:rFonts w:ascii="Symbol" w:hAnsi="Symbol" w:hint="default"/>
      </w:rPr>
    </w:lvl>
    <w:lvl w:ilvl="4">
      <w:start w:val="1"/>
      <w:numFmt w:val="bullet"/>
      <w:lvlText w:val="o"/>
      <w:lvlJc w:val="left"/>
      <w:pPr>
        <w:ind w:left="4050" w:hanging="360"/>
      </w:pPr>
      <w:rPr>
        <w:rFonts w:ascii="Courier New" w:hAnsi="Courier New" w:cs="Courier New" w:hint="default"/>
      </w:rPr>
    </w:lvl>
    <w:lvl w:ilvl="5">
      <w:start w:val="1"/>
      <w:numFmt w:val="bullet"/>
      <w:lvlText w:val=""/>
      <w:lvlJc w:val="left"/>
      <w:pPr>
        <w:ind w:left="4770" w:hanging="360"/>
      </w:pPr>
      <w:rPr>
        <w:rFonts w:ascii="Wingdings" w:hAnsi="Wingdings" w:hint="default"/>
      </w:rPr>
    </w:lvl>
    <w:lvl w:ilvl="6">
      <w:start w:val="1"/>
      <w:numFmt w:val="bullet"/>
      <w:lvlText w:val=""/>
      <w:lvlJc w:val="left"/>
      <w:pPr>
        <w:ind w:left="5490" w:hanging="360"/>
      </w:pPr>
      <w:rPr>
        <w:rFonts w:ascii="Symbol" w:hAnsi="Symbol" w:hint="default"/>
      </w:rPr>
    </w:lvl>
    <w:lvl w:ilvl="7">
      <w:start w:val="1"/>
      <w:numFmt w:val="bullet"/>
      <w:lvlText w:val="o"/>
      <w:lvlJc w:val="left"/>
      <w:pPr>
        <w:ind w:left="6210" w:hanging="360"/>
      </w:pPr>
      <w:rPr>
        <w:rFonts w:ascii="Courier New" w:hAnsi="Courier New" w:cs="Courier New" w:hint="default"/>
      </w:rPr>
    </w:lvl>
    <w:lvl w:ilvl="8">
      <w:start w:val="1"/>
      <w:numFmt w:val="bullet"/>
      <w:lvlText w:val=""/>
      <w:lvlJc w:val="left"/>
      <w:pPr>
        <w:ind w:left="6930" w:hanging="360"/>
      </w:pPr>
      <w:rPr>
        <w:rFonts w:ascii="Wingdings" w:hAnsi="Wingdings" w:hint="default"/>
      </w:rPr>
    </w:lvl>
  </w:abstractNum>
  <w:abstractNum w:abstractNumId="4">
    <w:nsid w:val="3BB66637"/>
    <w:multiLevelType w:val="multilevel"/>
    <w:tmpl w:val="E168F748"/>
    <w:lvl w:ilvl="0">
      <w:start w:val="1"/>
      <w:numFmt w:val="bullet"/>
      <w:lvlText w:val=""/>
      <w:lvlJc w:val="left"/>
      <w:pPr>
        <w:ind w:left="1170" w:hanging="360"/>
      </w:pPr>
      <w:rPr>
        <w:rFonts w:ascii="Symbol" w:hAnsi="Symbol" w:hint="default"/>
      </w:rPr>
    </w:lvl>
    <w:lvl w:ilvl="1">
      <w:start w:val="1"/>
      <w:numFmt w:val="bullet"/>
      <w:lvlText w:val="o"/>
      <w:lvlJc w:val="left"/>
      <w:pPr>
        <w:ind w:left="1890" w:hanging="360"/>
      </w:pPr>
      <w:rPr>
        <w:rFonts w:ascii="Courier New" w:hAnsi="Courier New" w:cs="Courier New" w:hint="default"/>
      </w:rPr>
    </w:lvl>
    <w:lvl w:ilvl="2">
      <w:start w:val="1"/>
      <w:numFmt w:val="bullet"/>
      <w:lvlText w:val=""/>
      <w:lvlJc w:val="left"/>
      <w:pPr>
        <w:ind w:left="2610" w:hanging="360"/>
      </w:pPr>
      <w:rPr>
        <w:rFonts w:ascii="Wingdings" w:hAnsi="Wingdings" w:hint="default"/>
      </w:rPr>
    </w:lvl>
    <w:lvl w:ilvl="3">
      <w:start w:val="1"/>
      <w:numFmt w:val="bullet"/>
      <w:lvlText w:val=""/>
      <w:lvlJc w:val="left"/>
      <w:pPr>
        <w:ind w:left="3330" w:hanging="360"/>
      </w:pPr>
      <w:rPr>
        <w:rFonts w:ascii="Symbol" w:hAnsi="Symbol" w:hint="default"/>
      </w:rPr>
    </w:lvl>
    <w:lvl w:ilvl="4">
      <w:start w:val="1"/>
      <w:numFmt w:val="bullet"/>
      <w:lvlText w:val="o"/>
      <w:lvlJc w:val="left"/>
      <w:pPr>
        <w:ind w:left="4050" w:hanging="360"/>
      </w:pPr>
      <w:rPr>
        <w:rFonts w:ascii="Courier New" w:hAnsi="Courier New" w:cs="Courier New" w:hint="default"/>
      </w:rPr>
    </w:lvl>
    <w:lvl w:ilvl="5">
      <w:start w:val="1"/>
      <w:numFmt w:val="bullet"/>
      <w:lvlText w:val=""/>
      <w:lvlJc w:val="left"/>
      <w:pPr>
        <w:ind w:left="4770" w:hanging="360"/>
      </w:pPr>
      <w:rPr>
        <w:rFonts w:ascii="Wingdings" w:hAnsi="Wingdings" w:hint="default"/>
      </w:rPr>
    </w:lvl>
    <w:lvl w:ilvl="6">
      <w:start w:val="1"/>
      <w:numFmt w:val="bullet"/>
      <w:lvlText w:val=""/>
      <w:lvlJc w:val="left"/>
      <w:pPr>
        <w:ind w:left="5490" w:hanging="360"/>
      </w:pPr>
      <w:rPr>
        <w:rFonts w:ascii="Symbol" w:hAnsi="Symbol" w:hint="default"/>
      </w:rPr>
    </w:lvl>
    <w:lvl w:ilvl="7">
      <w:start w:val="1"/>
      <w:numFmt w:val="bullet"/>
      <w:lvlText w:val="o"/>
      <w:lvlJc w:val="left"/>
      <w:pPr>
        <w:ind w:left="6210" w:hanging="360"/>
      </w:pPr>
      <w:rPr>
        <w:rFonts w:ascii="Courier New" w:hAnsi="Courier New" w:cs="Courier New" w:hint="default"/>
      </w:rPr>
    </w:lvl>
    <w:lvl w:ilvl="8">
      <w:start w:val="1"/>
      <w:numFmt w:val="bullet"/>
      <w:lvlText w:val=""/>
      <w:lvlJc w:val="left"/>
      <w:pPr>
        <w:ind w:left="6930" w:hanging="360"/>
      </w:pPr>
      <w:rPr>
        <w:rFonts w:ascii="Wingdings" w:hAnsi="Wingdings" w:hint="default"/>
      </w:rPr>
    </w:lvl>
  </w:abstractNum>
  <w:abstractNum w:abstractNumId="5">
    <w:nsid w:val="439D2EC5"/>
    <w:multiLevelType w:val="hybridMultilevel"/>
    <w:tmpl w:val="F3BE501E"/>
    <w:lvl w:ilvl="0" w:tplc="36002D42">
      <w:start w:val="1"/>
      <w:numFmt w:val="bullet"/>
      <w:lvlText w:val=""/>
      <w:lvlJc w:val="left"/>
      <w:pPr>
        <w:ind w:left="1170" w:hanging="360"/>
      </w:pPr>
      <w:rPr>
        <w:rFonts w:ascii="Symbol" w:hAnsi="Symbol" w:hint="default"/>
        <w:sz w:val="28"/>
        <w:szCs w:val="28"/>
      </w:rPr>
    </w:lvl>
    <w:lvl w:ilvl="1" w:tplc="04090003">
      <w:start w:val="1"/>
      <w:numFmt w:val="bullet"/>
      <w:lvlText w:val="o"/>
      <w:lvlJc w:val="left"/>
      <w:pPr>
        <w:ind w:left="1890" w:hanging="360"/>
      </w:pPr>
      <w:rPr>
        <w:rFonts w:ascii="Courier New" w:hAnsi="Courier New" w:cs="Courier New" w:hint="default"/>
      </w:rPr>
    </w:lvl>
    <w:lvl w:ilvl="2" w:tplc="04090005" w:tentative="1">
      <w:start w:val="1"/>
      <w:numFmt w:val="bullet"/>
      <w:lvlText w:val=""/>
      <w:lvlJc w:val="left"/>
      <w:pPr>
        <w:ind w:left="2610" w:hanging="360"/>
      </w:pPr>
      <w:rPr>
        <w:rFonts w:ascii="Wingdings" w:hAnsi="Wingdings" w:hint="default"/>
      </w:rPr>
    </w:lvl>
    <w:lvl w:ilvl="3" w:tplc="04090001" w:tentative="1">
      <w:start w:val="1"/>
      <w:numFmt w:val="bullet"/>
      <w:lvlText w:val=""/>
      <w:lvlJc w:val="left"/>
      <w:pPr>
        <w:ind w:left="3330" w:hanging="360"/>
      </w:pPr>
      <w:rPr>
        <w:rFonts w:ascii="Symbol" w:hAnsi="Symbol" w:hint="default"/>
      </w:rPr>
    </w:lvl>
    <w:lvl w:ilvl="4" w:tplc="04090003" w:tentative="1">
      <w:start w:val="1"/>
      <w:numFmt w:val="bullet"/>
      <w:lvlText w:val="o"/>
      <w:lvlJc w:val="left"/>
      <w:pPr>
        <w:ind w:left="4050" w:hanging="360"/>
      </w:pPr>
      <w:rPr>
        <w:rFonts w:ascii="Courier New" w:hAnsi="Courier New" w:cs="Courier New" w:hint="default"/>
      </w:rPr>
    </w:lvl>
    <w:lvl w:ilvl="5" w:tplc="04090005" w:tentative="1">
      <w:start w:val="1"/>
      <w:numFmt w:val="bullet"/>
      <w:lvlText w:val=""/>
      <w:lvlJc w:val="left"/>
      <w:pPr>
        <w:ind w:left="4770" w:hanging="360"/>
      </w:pPr>
      <w:rPr>
        <w:rFonts w:ascii="Wingdings" w:hAnsi="Wingdings" w:hint="default"/>
      </w:rPr>
    </w:lvl>
    <w:lvl w:ilvl="6" w:tplc="04090001" w:tentative="1">
      <w:start w:val="1"/>
      <w:numFmt w:val="bullet"/>
      <w:lvlText w:val=""/>
      <w:lvlJc w:val="left"/>
      <w:pPr>
        <w:ind w:left="5490" w:hanging="360"/>
      </w:pPr>
      <w:rPr>
        <w:rFonts w:ascii="Symbol" w:hAnsi="Symbol" w:hint="default"/>
      </w:rPr>
    </w:lvl>
    <w:lvl w:ilvl="7" w:tplc="04090003" w:tentative="1">
      <w:start w:val="1"/>
      <w:numFmt w:val="bullet"/>
      <w:lvlText w:val="o"/>
      <w:lvlJc w:val="left"/>
      <w:pPr>
        <w:ind w:left="6210" w:hanging="360"/>
      </w:pPr>
      <w:rPr>
        <w:rFonts w:ascii="Courier New" w:hAnsi="Courier New" w:cs="Courier New" w:hint="default"/>
      </w:rPr>
    </w:lvl>
    <w:lvl w:ilvl="8" w:tplc="04090005" w:tentative="1">
      <w:start w:val="1"/>
      <w:numFmt w:val="bullet"/>
      <w:lvlText w:val=""/>
      <w:lvlJc w:val="left"/>
      <w:pPr>
        <w:ind w:left="6930" w:hanging="360"/>
      </w:pPr>
      <w:rPr>
        <w:rFonts w:ascii="Wingdings" w:hAnsi="Wingdings" w:hint="default"/>
      </w:rPr>
    </w:lvl>
  </w:abstractNum>
  <w:abstractNum w:abstractNumId="6">
    <w:nsid w:val="50DF4771"/>
    <w:multiLevelType w:val="hybridMultilevel"/>
    <w:tmpl w:val="E168F748"/>
    <w:lvl w:ilvl="0" w:tplc="04090001">
      <w:start w:val="1"/>
      <w:numFmt w:val="bullet"/>
      <w:lvlText w:val=""/>
      <w:lvlJc w:val="left"/>
      <w:pPr>
        <w:ind w:left="1170" w:hanging="360"/>
      </w:pPr>
      <w:rPr>
        <w:rFonts w:ascii="Symbol" w:hAnsi="Symbol" w:hint="default"/>
      </w:rPr>
    </w:lvl>
    <w:lvl w:ilvl="1" w:tplc="04090003">
      <w:start w:val="1"/>
      <w:numFmt w:val="bullet"/>
      <w:lvlText w:val="o"/>
      <w:lvlJc w:val="left"/>
      <w:pPr>
        <w:ind w:left="1890" w:hanging="360"/>
      </w:pPr>
      <w:rPr>
        <w:rFonts w:ascii="Courier New" w:hAnsi="Courier New" w:cs="Courier New" w:hint="default"/>
      </w:rPr>
    </w:lvl>
    <w:lvl w:ilvl="2" w:tplc="04090005" w:tentative="1">
      <w:start w:val="1"/>
      <w:numFmt w:val="bullet"/>
      <w:lvlText w:val=""/>
      <w:lvlJc w:val="left"/>
      <w:pPr>
        <w:ind w:left="2610" w:hanging="360"/>
      </w:pPr>
      <w:rPr>
        <w:rFonts w:ascii="Wingdings" w:hAnsi="Wingdings" w:hint="default"/>
      </w:rPr>
    </w:lvl>
    <w:lvl w:ilvl="3" w:tplc="04090001" w:tentative="1">
      <w:start w:val="1"/>
      <w:numFmt w:val="bullet"/>
      <w:lvlText w:val=""/>
      <w:lvlJc w:val="left"/>
      <w:pPr>
        <w:ind w:left="3330" w:hanging="360"/>
      </w:pPr>
      <w:rPr>
        <w:rFonts w:ascii="Symbol" w:hAnsi="Symbol" w:hint="default"/>
      </w:rPr>
    </w:lvl>
    <w:lvl w:ilvl="4" w:tplc="04090003" w:tentative="1">
      <w:start w:val="1"/>
      <w:numFmt w:val="bullet"/>
      <w:lvlText w:val="o"/>
      <w:lvlJc w:val="left"/>
      <w:pPr>
        <w:ind w:left="4050" w:hanging="360"/>
      </w:pPr>
      <w:rPr>
        <w:rFonts w:ascii="Courier New" w:hAnsi="Courier New" w:cs="Courier New" w:hint="default"/>
      </w:rPr>
    </w:lvl>
    <w:lvl w:ilvl="5" w:tplc="04090005" w:tentative="1">
      <w:start w:val="1"/>
      <w:numFmt w:val="bullet"/>
      <w:lvlText w:val=""/>
      <w:lvlJc w:val="left"/>
      <w:pPr>
        <w:ind w:left="4770" w:hanging="360"/>
      </w:pPr>
      <w:rPr>
        <w:rFonts w:ascii="Wingdings" w:hAnsi="Wingdings" w:hint="default"/>
      </w:rPr>
    </w:lvl>
    <w:lvl w:ilvl="6" w:tplc="04090001" w:tentative="1">
      <w:start w:val="1"/>
      <w:numFmt w:val="bullet"/>
      <w:lvlText w:val=""/>
      <w:lvlJc w:val="left"/>
      <w:pPr>
        <w:ind w:left="5490" w:hanging="360"/>
      </w:pPr>
      <w:rPr>
        <w:rFonts w:ascii="Symbol" w:hAnsi="Symbol" w:hint="default"/>
      </w:rPr>
    </w:lvl>
    <w:lvl w:ilvl="7" w:tplc="04090003" w:tentative="1">
      <w:start w:val="1"/>
      <w:numFmt w:val="bullet"/>
      <w:lvlText w:val="o"/>
      <w:lvlJc w:val="left"/>
      <w:pPr>
        <w:ind w:left="6210" w:hanging="360"/>
      </w:pPr>
      <w:rPr>
        <w:rFonts w:ascii="Courier New" w:hAnsi="Courier New" w:cs="Courier New" w:hint="default"/>
      </w:rPr>
    </w:lvl>
    <w:lvl w:ilvl="8" w:tplc="04090005" w:tentative="1">
      <w:start w:val="1"/>
      <w:numFmt w:val="bullet"/>
      <w:lvlText w:val=""/>
      <w:lvlJc w:val="left"/>
      <w:pPr>
        <w:ind w:left="6930" w:hanging="360"/>
      </w:pPr>
      <w:rPr>
        <w:rFonts w:ascii="Wingdings" w:hAnsi="Wingdings" w:hint="default"/>
      </w:rPr>
    </w:lvl>
  </w:abstractNum>
  <w:abstractNum w:abstractNumId="7">
    <w:nsid w:val="519577E4"/>
    <w:multiLevelType w:val="multilevel"/>
    <w:tmpl w:val="CD689052"/>
    <w:lvl w:ilvl="0">
      <w:start w:val="1"/>
      <w:numFmt w:val="bullet"/>
      <w:lvlText w:val=""/>
      <w:lvlJc w:val="left"/>
      <w:pPr>
        <w:ind w:left="1170" w:hanging="360"/>
      </w:pPr>
      <w:rPr>
        <w:rFonts w:ascii="Symbol" w:hAnsi="Symbol" w:hint="default"/>
      </w:rPr>
    </w:lvl>
    <w:lvl w:ilvl="1">
      <w:start w:val="1"/>
      <w:numFmt w:val="bullet"/>
      <w:lvlText w:val="o"/>
      <w:lvlJc w:val="left"/>
      <w:pPr>
        <w:ind w:left="1890" w:hanging="360"/>
      </w:pPr>
      <w:rPr>
        <w:rFonts w:ascii="Courier New" w:hAnsi="Courier New" w:cs="Courier New" w:hint="default"/>
      </w:rPr>
    </w:lvl>
    <w:lvl w:ilvl="2">
      <w:start w:val="1"/>
      <w:numFmt w:val="bullet"/>
      <w:lvlText w:val=""/>
      <w:lvlJc w:val="left"/>
      <w:pPr>
        <w:ind w:left="2610" w:hanging="360"/>
      </w:pPr>
      <w:rPr>
        <w:rFonts w:ascii="Wingdings" w:hAnsi="Wingdings" w:hint="default"/>
      </w:rPr>
    </w:lvl>
    <w:lvl w:ilvl="3">
      <w:start w:val="1"/>
      <w:numFmt w:val="bullet"/>
      <w:lvlText w:val=""/>
      <w:lvlJc w:val="left"/>
      <w:pPr>
        <w:ind w:left="3330" w:hanging="360"/>
      </w:pPr>
      <w:rPr>
        <w:rFonts w:ascii="Symbol" w:hAnsi="Symbol" w:hint="default"/>
      </w:rPr>
    </w:lvl>
    <w:lvl w:ilvl="4">
      <w:start w:val="1"/>
      <w:numFmt w:val="bullet"/>
      <w:lvlText w:val="o"/>
      <w:lvlJc w:val="left"/>
      <w:pPr>
        <w:ind w:left="4050" w:hanging="360"/>
      </w:pPr>
      <w:rPr>
        <w:rFonts w:ascii="Courier New" w:hAnsi="Courier New" w:cs="Courier New" w:hint="default"/>
      </w:rPr>
    </w:lvl>
    <w:lvl w:ilvl="5">
      <w:start w:val="1"/>
      <w:numFmt w:val="bullet"/>
      <w:lvlText w:val=""/>
      <w:lvlJc w:val="left"/>
      <w:pPr>
        <w:ind w:left="4770" w:hanging="360"/>
      </w:pPr>
      <w:rPr>
        <w:rFonts w:ascii="Wingdings" w:hAnsi="Wingdings" w:hint="default"/>
      </w:rPr>
    </w:lvl>
    <w:lvl w:ilvl="6">
      <w:start w:val="1"/>
      <w:numFmt w:val="bullet"/>
      <w:lvlText w:val=""/>
      <w:lvlJc w:val="left"/>
      <w:pPr>
        <w:ind w:left="5490" w:hanging="360"/>
      </w:pPr>
      <w:rPr>
        <w:rFonts w:ascii="Symbol" w:hAnsi="Symbol" w:hint="default"/>
      </w:rPr>
    </w:lvl>
    <w:lvl w:ilvl="7">
      <w:start w:val="1"/>
      <w:numFmt w:val="bullet"/>
      <w:lvlText w:val="o"/>
      <w:lvlJc w:val="left"/>
      <w:pPr>
        <w:ind w:left="6210" w:hanging="360"/>
      </w:pPr>
      <w:rPr>
        <w:rFonts w:ascii="Courier New" w:hAnsi="Courier New" w:cs="Courier New" w:hint="default"/>
      </w:rPr>
    </w:lvl>
    <w:lvl w:ilvl="8">
      <w:start w:val="1"/>
      <w:numFmt w:val="bullet"/>
      <w:lvlText w:val=""/>
      <w:lvlJc w:val="left"/>
      <w:pPr>
        <w:ind w:left="6930" w:hanging="360"/>
      </w:pPr>
      <w:rPr>
        <w:rFonts w:ascii="Wingdings" w:hAnsi="Wingdings" w:hint="default"/>
      </w:rPr>
    </w:lvl>
  </w:abstractNum>
  <w:abstractNum w:abstractNumId="8">
    <w:nsid w:val="56C21CA9"/>
    <w:multiLevelType w:val="multilevel"/>
    <w:tmpl w:val="E168F748"/>
    <w:lvl w:ilvl="0">
      <w:start w:val="1"/>
      <w:numFmt w:val="bullet"/>
      <w:lvlText w:val=""/>
      <w:lvlJc w:val="left"/>
      <w:pPr>
        <w:ind w:left="1170" w:hanging="360"/>
      </w:pPr>
      <w:rPr>
        <w:rFonts w:ascii="Symbol" w:hAnsi="Symbol" w:hint="default"/>
      </w:rPr>
    </w:lvl>
    <w:lvl w:ilvl="1">
      <w:start w:val="1"/>
      <w:numFmt w:val="bullet"/>
      <w:lvlText w:val="o"/>
      <w:lvlJc w:val="left"/>
      <w:pPr>
        <w:ind w:left="1890" w:hanging="360"/>
      </w:pPr>
      <w:rPr>
        <w:rFonts w:ascii="Courier New" w:hAnsi="Courier New" w:cs="Courier New" w:hint="default"/>
      </w:rPr>
    </w:lvl>
    <w:lvl w:ilvl="2">
      <w:start w:val="1"/>
      <w:numFmt w:val="bullet"/>
      <w:lvlText w:val=""/>
      <w:lvlJc w:val="left"/>
      <w:pPr>
        <w:ind w:left="2610" w:hanging="360"/>
      </w:pPr>
      <w:rPr>
        <w:rFonts w:ascii="Wingdings" w:hAnsi="Wingdings" w:hint="default"/>
      </w:rPr>
    </w:lvl>
    <w:lvl w:ilvl="3">
      <w:start w:val="1"/>
      <w:numFmt w:val="bullet"/>
      <w:lvlText w:val=""/>
      <w:lvlJc w:val="left"/>
      <w:pPr>
        <w:ind w:left="3330" w:hanging="360"/>
      </w:pPr>
      <w:rPr>
        <w:rFonts w:ascii="Symbol" w:hAnsi="Symbol" w:hint="default"/>
      </w:rPr>
    </w:lvl>
    <w:lvl w:ilvl="4">
      <w:start w:val="1"/>
      <w:numFmt w:val="bullet"/>
      <w:lvlText w:val="o"/>
      <w:lvlJc w:val="left"/>
      <w:pPr>
        <w:ind w:left="4050" w:hanging="360"/>
      </w:pPr>
      <w:rPr>
        <w:rFonts w:ascii="Courier New" w:hAnsi="Courier New" w:cs="Courier New" w:hint="default"/>
      </w:rPr>
    </w:lvl>
    <w:lvl w:ilvl="5">
      <w:start w:val="1"/>
      <w:numFmt w:val="bullet"/>
      <w:lvlText w:val=""/>
      <w:lvlJc w:val="left"/>
      <w:pPr>
        <w:ind w:left="4770" w:hanging="360"/>
      </w:pPr>
      <w:rPr>
        <w:rFonts w:ascii="Wingdings" w:hAnsi="Wingdings" w:hint="default"/>
      </w:rPr>
    </w:lvl>
    <w:lvl w:ilvl="6">
      <w:start w:val="1"/>
      <w:numFmt w:val="bullet"/>
      <w:lvlText w:val=""/>
      <w:lvlJc w:val="left"/>
      <w:pPr>
        <w:ind w:left="5490" w:hanging="360"/>
      </w:pPr>
      <w:rPr>
        <w:rFonts w:ascii="Symbol" w:hAnsi="Symbol" w:hint="default"/>
      </w:rPr>
    </w:lvl>
    <w:lvl w:ilvl="7">
      <w:start w:val="1"/>
      <w:numFmt w:val="bullet"/>
      <w:lvlText w:val="o"/>
      <w:lvlJc w:val="left"/>
      <w:pPr>
        <w:ind w:left="6210" w:hanging="360"/>
      </w:pPr>
      <w:rPr>
        <w:rFonts w:ascii="Courier New" w:hAnsi="Courier New" w:cs="Courier New" w:hint="default"/>
      </w:rPr>
    </w:lvl>
    <w:lvl w:ilvl="8">
      <w:start w:val="1"/>
      <w:numFmt w:val="bullet"/>
      <w:lvlText w:val=""/>
      <w:lvlJc w:val="left"/>
      <w:pPr>
        <w:ind w:left="6930" w:hanging="360"/>
      </w:pPr>
      <w:rPr>
        <w:rFonts w:ascii="Wingdings" w:hAnsi="Wingdings" w:hint="default"/>
      </w:rPr>
    </w:lvl>
  </w:abstractNum>
  <w:abstractNum w:abstractNumId="9">
    <w:nsid w:val="5E941AB2"/>
    <w:multiLevelType w:val="hybridMultilevel"/>
    <w:tmpl w:val="CD689052"/>
    <w:lvl w:ilvl="0" w:tplc="7D3A7ED6">
      <w:start w:val="1"/>
      <w:numFmt w:val="bullet"/>
      <w:lvlText w:val=""/>
      <w:lvlJc w:val="left"/>
      <w:pPr>
        <w:ind w:left="1170" w:hanging="360"/>
      </w:pPr>
      <w:rPr>
        <w:rFonts w:ascii="Symbol" w:hAnsi="Symbol" w:hint="default"/>
      </w:rPr>
    </w:lvl>
    <w:lvl w:ilvl="1" w:tplc="04090003">
      <w:start w:val="1"/>
      <w:numFmt w:val="bullet"/>
      <w:lvlText w:val="o"/>
      <w:lvlJc w:val="left"/>
      <w:pPr>
        <w:ind w:left="1890" w:hanging="360"/>
      </w:pPr>
      <w:rPr>
        <w:rFonts w:ascii="Courier New" w:hAnsi="Courier New" w:cs="Courier New" w:hint="default"/>
      </w:rPr>
    </w:lvl>
    <w:lvl w:ilvl="2" w:tplc="04090005" w:tentative="1">
      <w:start w:val="1"/>
      <w:numFmt w:val="bullet"/>
      <w:lvlText w:val=""/>
      <w:lvlJc w:val="left"/>
      <w:pPr>
        <w:ind w:left="2610" w:hanging="360"/>
      </w:pPr>
      <w:rPr>
        <w:rFonts w:ascii="Wingdings" w:hAnsi="Wingdings" w:hint="default"/>
      </w:rPr>
    </w:lvl>
    <w:lvl w:ilvl="3" w:tplc="04090001" w:tentative="1">
      <w:start w:val="1"/>
      <w:numFmt w:val="bullet"/>
      <w:lvlText w:val=""/>
      <w:lvlJc w:val="left"/>
      <w:pPr>
        <w:ind w:left="3330" w:hanging="360"/>
      </w:pPr>
      <w:rPr>
        <w:rFonts w:ascii="Symbol" w:hAnsi="Symbol" w:hint="default"/>
      </w:rPr>
    </w:lvl>
    <w:lvl w:ilvl="4" w:tplc="04090003" w:tentative="1">
      <w:start w:val="1"/>
      <w:numFmt w:val="bullet"/>
      <w:lvlText w:val="o"/>
      <w:lvlJc w:val="left"/>
      <w:pPr>
        <w:ind w:left="4050" w:hanging="360"/>
      </w:pPr>
      <w:rPr>
        <w:rFonts w:ascii="Courier New" w:hAnsi="Courier New" w:cs="Courier New" w:hint="default"/>
      </w:rPr>
    </w:lvl>
    <w:lvl w:ilvl="5" w:tplc="04090005" w:tentative="1">
      <w:start w:val="1"/>
      <w:numFmt w:val="bullet"/>
      <w:lvlText w:val=""/>
      <w:lvlJc w:val="left"/>
      <w:pPr>
        <w:ind w:left="4770" w:hanging="360"/>
      </w:pPr>
      <w:rPr>
        <w:rFonts w:ascii="Wingdings" w:hAnsi="Wingdings" w:hint="default"/>
      </w:rPr>
    </w:lvl>
    <w:lvl w:ilvl="6" w:tplc="04090001" w:tentative="1">
      <w:start w:val="1"/>
      <w:numFmt w:val="bullet"/>
      <w:lvlText w:val=""/>
      <w:lvlJc w:val="left"/>
      <w:pPr>
        <w:ind w:left="5490" w:hanging="360"/>
      </w:pPr>
      <w:rPr>
        <w:rFonts w:ascii="Symbol" w:hAnsi="Symbol" w:hint="default"/>
      </w:rPr>
    </w:lvl>
    <w:lvl w:ilvl="7" w:tplc="04090003" w:tentative="1">
      <w:start w:val="1"/>
      <w:numFmt w:val="bullet"/>
      <w:lvlText w:val="o"/>
      <w:lvlJc w:val="left"/>
      <w:pPr>
        <w:ind w:left="6210" w:hanging="360"/>
      </w:pPr>
      <w:rPr>
        <w:rFonts w:ascii="Courier New" w:hAnsi="Courier New" w:cs="Courier New" w:hint="default"/>
      </w:rPr>
    </w:lvl>
    <w:lvl w:ilvl="8" w:tplc="04090005" w:tentative="1">
      <w:start w:val="1"/>
      <w:numFmt w:val="bullet"/>
      <w:lvlText w:val=""/>
      <w:lvlJc w:val="left"/>
      <w:pPr>
        <w:ind w:left="6930" w:hanging="360"/>
      </w:pPr>
      <w:rPr>
        <w:rFonts w:ascii="Wingdings" w:hAnsi="Wingdings" w:hint="default"/>
      </w:rPr>
    </w:lvl>
  </w:abstractNum>
  <w:num w:numId="1">
    <w:abstractNumId w:val="6"/>
  </w:num>
  <w:num w:numId="2">
    <w:abstractNumId w:val="3"/>
  </w:num>
  <w:num w:numId="3">
    <w:abstractNumId w:val="9"/>
  </w:num>
  <w:num w:numId="4">
    <w:abstractNumId w:val="7"/>
  </w:num>
  <w:num w:numId="5">
    <w:abstractNumId w:val="5"/>
  </w:num>
  <w:num w:numId="6">
    <w:abstractNumId w:val="4"/>
  </w:num>
  <w:num w:numId="7">
    <w:abstractNumId w:val="0"/>
  </w:num>
  <w:num w:numId="8">
    <w:abstractNumId w:val="8"/>
  </w:num>
  <w:num w:numId="9">
    <w:abstractNumId w:val="1"/>
  </w:num>
  <w:num w:numId="10">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60"/>
  <w:defaultTabStop w:val="720"/>
  <w:characterSpacingControl w:val="doNotCompress"/>
  <w:savePreviewPicture/>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1577E"/>
    <w:rsid w:val="0000134F"/>
    <w:rsid w:val="00012962"/>
    <w:rsid w:val="00017896"/>
    <w:rsid w:val="0002157F"/>
    <w:rsid w:val="00044525"/>
    <w:rsid w:val="0007672F"/>
    <w:rsid w:val="0009351E"/>
    <w:rsid w:val="000A2A39"/>
    <w:rsid w:val="000B493E"/>
    <w:rsid w:val="000B6173"/>
    <w:rsid w:val="000B6C3E"/>
    <w:rsid w:val="000C0F36"/>
    <w:rsid w:val="000C1374"/>
    <w:rsid w:val="000C180E"/>
    <w:rsid w:val="000C2FEF"/>
    <w:rsid w:val="000C7A8E"/>
    <w:rsid w:val="000D0D2B"/>
    <w:rsid w:val="000E4A22"/>
    <w:rsid w:val="000F61EE"/>
    <w:rsid w:val="00104786"/>
    <w:rsid w:val="00120F3C"/>
    <w:rsid w:val="00131C01"/>
    <w:rsid w:val="00136EF8"/>
    <w:rsid w:val="00153A9C"/>
    <w:rsid w:val="001540B0"/>
    <w:rsid w:val="00162EEE"/>
    <w:rsid w:val="0019184F"/>
    <w:rsid w:val="001A2D6E"/>
    <w:rsid w:val="001A3904"/>
    <w:rsid w:val="001A6DD9"/>
    <w:rsid w:val="001A730E"/>
    <w:rsid w:val="001B0FFC"/>
    <w:rsid w:val="001C16E5"/>
    <w:rsid w:val="001C2565"/>
    <w:rsid w:val="001C40BA"/>
    <w:rsid w:val="001D21F9"/>
    <w:rsid w:val="001E0EB7"/>
    <w:rsid w:val="001E1B71"/>
    <w:rsid w:val="001E3906"/>
    <w:rsid w:val="001E5BF9"/>
    <w:rsid w:val="001E657E"/>
    <w:rsid w:val="001F48A0"/>
    <w:rsid w:val="00204DC1"/>
    <w:rsid w:val="00206B87"/>
    <w:rsid w:val="002155F6"/>
    <w:rsid w:val="00216611"/>
    <w:rsid w:val="002244A6"/>
    <w:rsid w:val="00227ABD"/>
    <w:rsid w:val="00230F89"/>
    <w:rsid w:val="00231DC1"/>
    <w:rsid w:val="00233851"/>
    <w:rsid w:val="00241D33"/>
    <w:rsid w:val="00262A3A"/>
    <w:rsid w:val="002634BE"/>
    <w:rsid w:val="00273AAB"/>
    <w:rsid w:val="00292376"/>
    <w:rsid w:val="002A13E3"/>
    <w:rsid w:val="002B6852"/>
    <w:rsid w:val="002D1670"/>
    <w:rsid w:val="002E1378"/>
    <w:rsid w:val="002E7740"/>
    <w:rsid w:val="002F3D1C"/>
    <w:rsid w:val="0030378B"/>
    <w:rsid w:val="00304FB1"/>
    <w:rsid w:val="00320635"/>
    <w:rsid w:val="003238F0"/>
    <w:rsid w:val="003276A5"/>
    <w:rsid w:val="00333169"/>
    <w:rsid w:val="003460D5"/>
    <w:rsid w:val="00352840"/>
    <w:rsid w:val="0035495F"/>
    <w:rsid w:val="00362C3C"/>
    <w:rsid w:val="003645BD"/>
    <w:rsid w:val="00370638"/>
    <w:rsid w:val="00386FA2"/>
    <w:rsid w:val="00391A69"/>
    <w:rsid w:val="003932F7"/>
    <w:rsid w:val="00393E91"/>
    <w:rsid w:val="003A03A3"/>
    <w:rsid w:val="003A0CB9"/>
    <w:rsid w:val="003A7292"/>
    <w:rsid w:val="003D463D"/>
    <w:rsid w:val="003E4F8B"/>
    <w:rsid w:val="003E6664"/>
    <w:rsid w:val="003E6CF4"/>
    <w:rsid w:val="003F536D"/>
    <w:rsid w:val="004027CD"/>
    <w:rsid w:val="00402C87"/>
    <w:rsid w:val="0041206B"/>
    <w:rsid w:val="004266D8"/>
    <w:rsid w:val="00431696"/>
    <w:rsid w:val="00431BEE"/>
    <w:rsid w:val="00444E9D"/>
    <w:rsid w:val="00452080"/>
    <w:rsid w:val="00454ADA"/>
    <w:rsid w:val="00464A0C"/>
    <w:rsid w:val="0046736B"/>
    <w:rsid w:val="0047081C"/>
    <w:rsid w:val="00470DA1"/>
    <w:rsid w:val="00484B07"/>
    <w:rsid w:val="00484B10"/>
    <w:rsid w:val="0048636E"/>
    <w:rsid w:val="00490B4D"/>
    <w:rsid w:val="00492B12"/>
    <w:rsid w:val="00494443"/>
    <w:rsid w:val="00494FF6"/>
    <w:rsid w:val="004D0089"/>
    <w:rsid w:val="004D75D1"/>
    <w:rsid w:val="004E18B7"/>
    <w:rsid w:val="004F1758"/>
    <w:rsid w:val="004F752F"/>
    <w:rsid w:val="00511FE1"/>
    <w:rsid w:val="0052451C"/>
    <w:rsid w:val="005267D3"/>
    <w:rsid w:val="00531474"/>
    <w:rsid w:val="00535CB3"/>
    <w:rsid w:val="0056044F"/>
    <w:rsid w:val="00563F2B"/>
    <w:rsid w:val="00564249"/>
    <w:rsid w:val="0057048D"/>
    <w:rsid w:val="00580238"/>
    <w:rsid w:val="00583790"/>
    <w:rsid w:val="00583F2A"/>
    <w:rsid w:val="0059135D"/>
    <w:rsid w:val="00591DB0"/>
    <w:rsid w:val="00595FD7"/>
    <w:rsid w:val="005A608C"/>
    <w:rsid w:val="005B1E24"/>
    <w:rsid w:val="005B50A6"/>
    <w:rsid w:val="005C0383"/>
    <w:rsid w:val="005C0EB5"/>
    <w:rsid w:val="005C2389"/>
    <w:rsid w:val="005C3676"/>
    <w:rsid w:val="005C37C3"/>
    <w:rsid w:val="005D5B74"/>
    <w:rsid w:val="005F03B6"/>
    <w:rsid w:val="00605A2D"/>
    <w:rsid w:val="0061314B"/>
    <w:rsid w:val="00615022"/>
    <w:rsid w:val="00621DB7"/>
    <w:rsid w:val="0062562B"/>
    <w:rsid w:val="00633991"/>
    <w:rsid w:val="006478E4"/>
    <w:rsid w:val="006524C2"/>
    <w:rsid w:val="00654F30"/>
    <w:rsid w:val="00681117"/>
    <w:rsid w:val="006813D2"/>
    <w:rsid w:val="006960BC"/>
    <w:rsid w:val="006A53AC"/>
    <w:rsid w:val="006B3253"/>
    <w:rsid w:val="006C58A7"/>
    <w:rsid w:val="006D4F90"/>
    <w:rsid w:val="006E39C1"/>
    <w:rsid w:val="006F4FCB"/>
    <w:rsid w:val="00702C16"/>
    <w:rsid w:val="007208EB"/>
    <w:rsid w:val="00737CDC"/>
    <w:rsid w:val="00752C50"/>
    <w:rsid w:val="00756400"/>
    <w:rsid w:val="00762C08"/>
    <w:rsid w:val="0076439D"/>
    <w:rsid w:val="00772DE7"/>
    <w:rsid w:val="007817C3"/>
    <w:rsid w:val="00791AFF"/>
    <w:rsid w:val="00791FAF"/>
    <w:rsid w:val="00794389"/>
    <w:rsid w:val="00797B67"/>
    <w:rsid w:val="007A51C3"/>
    <w:rsid w:val="007B782B"/>
    <w:rsid w:val="007C0628"/>
    <w:rsid w:val="007D4478"/>
    <w:rsid w:val="007E2EE7"/>
    <w:rsid w:val="007E578D"/>
    <w:rsid w:val="007E7292"/>
    <w:rsid w:val="00802F9B"/>
    <w:rsid w:val="00820CE5"/>
    <w:rsid w:val="00821264"/>
    <w:rsid w:val="00830020"/>
    <w:rsid w:val="008343A4"/>
    <w:rsid w:val="008518B0"/>
    <w:rsid w:val="00860009"/>
    <w:rsid w:val="00863577"/>
    <w:rsid w:val="00865078"/>
    <w:rsid w:val="0086714C"/>
    <w:rsid w:val="00880C42"/>
    <w:rsid w:val="0089155E"/>
    <w:rsid w:val="008932B7"/>
    <w:rsid w:val="008A62C5"/>
    <w:rsid w:val="008B0C0C"/>
    <w:rsid w:val="008B1526"/>
    <w:rsid w:val="008B4521"/>
    <w:rsid w:val="008D66FC"/>
    <w:rsid w:val="008E0BE9"/>
    <w:rsid w:val="008E4B0E"/>
    <w:rsid w:val="008F2DBD"/>
    <w:rsid w:val="008F6DC6"/>
    <w:rsid w:val="0090786F"/>
    <w:rsid w:val="0091649B"/>
    <w:rsid w:val="00916BAE"/>
    <w:rsid w:val="00924A37"/>
    <w:rsid w:val="00935B4C"/>
    <w:rsid w:val="00940B5B"/>
    <w:rsid w:val="009417DF"/>
    <w:rsid w:val="00946AF6"/>
    <w:rsid w:val="00951842"/>
    <w:rsid w:val="00954924"/>
    <w:rsid w:val="0096799A"/>
    <w:rsid w:val="009700F4"/>
    <w:rsid w:val="0098283B"/>
    <w:rsid w:val="009923D7"/>
    <w:rsid w:val="00995AE3"/>
    <w:rsid w:val="009A718D"/>
    <w:rsid w:val="009B3CE0"/>
    <w:rsid w:val="009B46A9"/>
    <w:rsid w:val="009B5C39"/>
    <w:rsid w:val="009B7A56"/>
    <w:rsid w:val="009C2BCB"/>
    <w:rsid w:val="009C2DB6"/>
    <w:rsid w:val="009D4AD5"/>
    <w:rsid w:val="009E0688"/>
    <w:rsid w:val="009E1958"/>
    <w:rsid w:val="009E4D84"/>
    <w:rsid w:val="009F18A8"/>
    <w:rsid w:val="00A021C1"/>
    <w:rsid w:val="00A03E22"/>
    <w:rsid w:val="00A07396"/>
    <w:rsid w:val="00A1577E"/>
    <w:rsid w:val="00A16FD5"/>
    <w:rsid w:val="00A3475E"/>
    <w:rsid w:val="00A40813"/>
    <w:rsid w:val="00A40DD6"/>
    <w:rsid w:val="00A61BF5"/>
    <w:rsid w:val="00A71A75"/>
    <w:rsid w:val="00AA7D40"/>
    <w:rsid w:val="00AB0ACB"/>
    <w:rsid w:val="00AB1E4A"/>
    <w:rsid w:val="00AB291C"/>
    <w:rsid w:val="00AB316D"/>
    <w:rsid w:val="00AB779D"/>
    <w:rsid w:val="00AD068F"/>
    <w:rsid w:val="00AE162B"/>
    <w:rsid w:val="00AE2BAA"/>
    <w:rsid w:val="00AE35BA"/>
    <w:rsid w:val="00AE7214"/>
    <w:rsid w:val="00AF1BE1"/>
    <w:rsid w:val="00AF2E1D"/>
    <w:rsid w:val="00AF4BA5"/>
    <w:rsid w:val="00AF7AE1"/>
    <w:rsid w:val="00B01C96"/>
    <w:rsid w:val="00B06B27"/>
    <w:rsid w:val="00B12548"/>
    <w:rsid w:val="00B13D9A"/>
    <w:rsid w:val="00B165AB"/>
    <w:rsid w:val="00B205F0"/>
    <w:rsid w:val="00B23FC1"/>
    <w:rsid w:val="00B24E8A"/>
    <w:rsid w:val="00B42F20"/>
    <w:rsid w:val="00B45E7A"/>
    <w:rsid w:val="00B4681F"/>
    <w:rsid w:val="00B553D4"/>
    <w:rsid w:val="00B57876"/>
    <w:rsid w:val="00B7045B"/>
    <w:rsid w:val="00B705CC"/>
    <w:rsid w:val="00B97724"/>
    <w:rsid w:val="00BA2015"/>
    <w:rsid w:val="00BB0447"/>
    <w:rsid w:val="00BB19D1"/>
    <w:rsid w:val="00BB1E67"/>
    <w:rsid w:val="00BB3F54"/>
    <w:rsid w:val="00BC15B9"/>
    <w:rsid w:val="00BC4CA6"/>
    <w:rsid w:val="00BE3B36"/>
    <w:rsid w:val="00BE68E0"/>
    <w:rsid w:val="00BF2502"/>
    <w:rsid w:val="00BF2C56"/>
    <w:rsid w:val="00BF64FD"/>
    <w:rsid w:val="00C015A2"/>
    <w:rsid w:val="00C163D1"/>
    <w:rsid w:val="00C2134D"/>
    <w:rsid w:val="00C215F8"/>
    <w:rsid w:val="00C320E5"/>
    <w:rsid w:val="00C43723"/>
    <w:rsid w:val="00C55724"/>
    <w:rsid w:val="00C57066"/>
    <w:rsid w:val="00C57CB0"/>
    <w:rsid w:val="00C61050"/>
    <w:rsid w:val="00C64342"/>
    <w:rsid w:val="00C7412C"/>
    <w:rsid w:val="00CA008F"/>
    <w:rsid w:val="00CA01C7"/>
    <w:rsid w:val="00CB22F8"/>
    <w:rsid w:val="00CB5886"/>
    <w:rsid w:val="00CB710C"/>
    <w:rsid w:val="00CD3CF0"/>
    <w:rsid w:val="00CE4D44"/>
    <w:rsid w:val="00CF15A5"/>
    <w:rsid w:val="00CF2B3B"/>
    <w:rsid w:val="00D02ECF"/>
    <w:rsid w:val="00D0758B"/>
    <w:rsid w:val="00D07987"/>
    <w:rsid w:val="00D11737"/>
    <w:rsid w:val="00D1468A"/>
    <w:rsid w:val="00D41CB9"/>
    <w:rsid w:val="00D46123"/>
    <w:rsid w:val="00D46F89"/>
    <w:rsid w:val="00D5374E"/>
    <w:rsid w:val="00D61BF5"/>
    <w:rsid w:val="00D71583"/>
    <w:rsid w:val="00D81A07"/>
    <w:rsid w:val="00DA3A06"/>
    <w:rsid w:val="00DA459E"/>
    <w:rsid w:val="00DB6E1A"/>
    <w:rsid w:val="00DB716B"/>
    <w:rsid w:val="00DC6D26"/>
    <w:rsid w:val="00DE02EB"/>
    <w:rsid w:val="00DE65FE"/>
    <w:rsid w:val="00DF4554"/>
    <w:rsid w:val="00E01CEE"/>
    <w:rsid w:val="00E0461D"/>
    <w:rsid w:val="00E20A10"/>
    <w:rsid w:val="00E314E8"/>
    <w:rsid w:val="00E42F73"/>
    <w:rsid w:val="00E50380"/>
    <w:rsid w:val="00E507E4"/>
    <w:rsid w:val="00E52157"/>
    <w:rsid w:val="00E57570"/>
    <w:rsid w:val="00E61298"/>
    <w:rsid w:val="00E62913"/>
    <w:rsid w:val="00E64D40"/>
    <w:rsid w:val="00E7026E"/>
    <w:rsid w:val="00E777C1"/>
    <w:rsid w:val="00E82423"/>
    <w:rsid w:val="00E8448E"/>
    <w:rsid w:val="00E94B48"/>
    <w:rsid w:val="00E97982"/>
    <w:rsid w:val="00EA502B"/>
    <w:rsid w:val="00EB02B2"/>
    <w:rsid w:val="00EB0E3B"/>
    <w:rsid w:val="00EC1DCB"/>
    <w:rsid w:val="00ED0C8B"/>
    <w:rsid w:val="00EE4507"/>
    <w:rsid w:val="00EE7BE9"/>
    <w:rsid w:val="00F0083D"/>
    <w:rsid w:val="00F1109B"/>
    <w:rsid w:val="00F1446B"/>
    <w:rsid w:val="00F160BA"/>
    <w:rsid w:val="00F1763B"/>
    <w:rsid w:val="00F24650"/>
    <w:rsid w:val="00F366F5"/>
    <w:rsid w:val="00F37340"/>
    <w:rsid w:val="00F3738F"/>
    <w:rsid w:val="00F72C86"/>
    <w:rsid w:val="00F816A6"/>
    <w:rsid w:val="00F905FF"/>
    <w:rsid w:val="00FA42E5"/>
    <w:rsid w:val="00FB1359"/>
    <w:rsid w:val="00FD1FB5"/>
    <w:rsid w:val="00FF06EB"/>
    <w:rsid w:val="00FF347A"/>
    <w:rsid w:val="00FF4EE8"/>
    <w:rsid w:val="00FF6305"/>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6E0B7068"/>
  <w14:defaultImageDpi w14:val="300"/>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1C2565"/>
    <w:pPr>
      <w:ind w:left="720"/>
      <w:contextualSpacing/>
    </w:pPr>
  </w:style>
  <w:style w:type="paragraph" w:styleId="Header">
    <w:name w:val="header"/>
    <w:basedOn w:val="Normal"/>
    <w:link w:val="HeaderChar"/>
    <w:uiPriority w:val="99"/>
    <w:unhideWhenUsed/>
    <w:rsid w:val="0035495F"/>
    <w:pPr>
      <w:tabs>
        <w:tab w:val="center" w:pos="4320"/>
        <w:tab w:val="right" w:pos="8640"/>
      </w:tabs>
    </w:pPr>
  </w:style>
  <w:style w:type="character" w:customStyle="1" w:styleId="HeaderChar">
    <w:name w:val="Header Char"/>
    <w:basedOn w:val="DefaultParagraphFont"/>
    <w:link w:val="Header"/>
    <w:uiPriority w:val="99"/>
    <w:rsid w:val="0035495F"/>
  </w:style>
  <w:style w:type="paragraph" w:styleId="Footer">
    <w:name w:val="footer"/>
    <w:basedOn w:val="Normal"/>
    <w:link w:val="FooterChar"/>
    <w:uiPriority w:val="99"/>
    <w:unhideWhenUsed/>
    <w:rsid w:val="0035495F"/>
    <w:pPr>
      <w:tabs>
        <w:tab w:val="center" w:pos="4320"/>
        <w:tab w:val="right" w:pos="8640"/>
      </w:tabs>
    </w:pPr>
  </w:style>
  <w:style w:type="character" w:customStyle="1" w:styleId="FooterChar">
    <w:name w:val="Footer Char"/>
    <w:basedOn w:val="DefaultParagraphFont"/>
    <w:link w:val="Footer"/>
    <w:uiPriority w:val="99"/>
    <w:rsid w:val="0035495F"/>
  </w:style>
  <w:style w:type="character" w:styleId="PageNumber">
    <w:name w:val="page number"/>
    <w:basedOn w:val="DefaultParagraphFont"/>
    <w:uiPriority w:val="99"/>
    <w:semiHidden/>
    <w:unhideWhenUsed/>
    <w:rsid w:val="0035495F"/>
  </w:style>
  <w:style w:type="table" w:styleId="LightShading-Accent1">
    <w:name w:val="Light Shading Accent 1"/>
    <w:basedOn w:val="TableNormal"/>
    <w:uiPriority w:val="60"/>
    <w:rsid w:val="004266D8"/>
    <w:rPr>
      <w:color w:val="365F91" w:themeColor="accent1" w:themeShade="BF"/>
      <w:sz w:val="22"/>
      <w:szCs w:val="22"/>
      <w:lang w:eastAsia="zh-TW"/>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styleId="BalloonText">
    <w:name w:val="Balloon Text"/>
    <w:basedOn w:val="Normal"/>
    <w:link w:val="BalloonTextChar"/>
    <w:uiPriority w:val="99"/>
    <w:semiHidden/>
    <w:unhideWhenUsed/>
    <w:rsid w:val="00B57876"/>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B57876"/>
    <w:rPr>
      <w:rFonts w:ascii="Lucida Grande" w:hAnsi="Lucida Grande" w:cs="Lucida Grande"/>
      <w:sz w:val="18"/>
      <w:szCs w:val="18"/>
    </w:rPr>
  </w:style>
  <w:style w:type="paragraph" w:styleId="BodyText2">
    <w:name w:val="Body Text 2"/>
    <w:basedOn w:val="Normal"/>
    <w:link w:val="BodyText2Char"/>
    <w:rsid w:val="00B57876"/>
    <w:pPr>
      <w:shd w:val="clear" w:color="auto" w:fill="FFFFFF"/>
      <w:tabs>
        <w:tab w:val="left" w:pos="540"/>
      </w:tabs>
      <w:spacing w:line="360" w:lineRule="auto"/>
    </w:pPr>
    <w:rPr>
      <w:rFonts w:ascii="Times New Roman" w:eastAsia="Times New Roman" w:hAnsi="Times New Roman" w:cs="Times New Roman"/>
      <w:sz w:val="22"/>
      <w:szCs w:val="20"/>
    </w:rPr>
  </w:style>
  <w:style w:type="character" w:customStyle="1" w:styleId="BodyText2Char">
    <w:name w:val="Body Text 2 Char"/>
    <w:basedOn w:val="DefaultParagraphFont"/>
    <w:link w:val="BodyText2"/>
    <w:rsid w:val="00B57876"/>
    <w:rPr>
      <w:rFonts w:ascii="Times New Roman" w:eastAsia="Times New Roman" w:hAnsi="Times New Roman" w:cs="Times New Roman"/>
      <w:sz w:val="22"/>
      <w:szCs w:val="20"/>
      <w:shd w:val="clear" w:color="auto" w:fill="FFFFFF"/>
    </w:rPr>
  </w:style>
  <w:style w:type="character" w:styleId="CommentReference">
    <w:name w:val="annotation reference"/>
    <w:basedOn w:val="DefaultParagraphFont"/>
    <w:uiPriority w:val="99"/>
    <w:semiHidden/>
    <w:unhideWhenUsed/>
    <w:rsid w:val="000B493E"/>
    <w:rPr>
      <w:sz w:val="18"/>
      <w:szCs w:val="18"/>
    </w:rPr>
  </w:style>
  <w:style w:type="paragraph" w:styleId="CommentText">
    <w:name w:val="annotation text"/>
    <w:basedOn w:val="Normal"/>
    <w:link w:val="CommentTextChar"/>
    <w:uiPriority w:val="99"/>
    <w:semiHidden/>
    <w:unhideWhenUsed/>
    <w:rsid w:val="000B493E"/>
  </w:style>
  <w:style w:type="character" w:customStyle="1" w:styleId="CommentTextChar">
    <w:name w:val="Comment Text Char"/>
    <w:basedOn w:val="DefaultParagraphFont"/>
    <w:link w:val="CommentText"/>
    <w:uiPriority w:val="99"/>
    <w:semiHidden/>
    <w:rsid w:val="000B493E"/>
  </w:style>
  <w:style w:type="paragraph" w:styleId="CommentSubject">
    <w:name w:val="annotation subject"/>
    <w:basedOn w:val="CommentText"/>
    <w:next w:val="CommentText"/>
    <w:link w:val="CommentSubjectChar"/>
    <w:uiPriority w:val="99"/>
    <w:semiHidden/>
    <w:unhideWhenUsed/>
    <w:rsid w:val="000B493E"/>
    <w:rPr>
      <w:b/>
      <w:bCs/>
      <w:sz w:val="20"/>
      <w:szCs w:val="20"/>
    </w:rPr>
  </w:style>
  <w:style w:type="character" w:customStyle="1" w:styleId="CommentSubjectChar">
    <w:name w:val="Comment Subject Char"/>
    <w:basedOn w:val="CommentTextChar"/>
    <w:link w:val="CommentSubject"/>
    <w:uiPriority w:val="99"/>
    <w:semiHidden/>
    <w:rsid w:val="000B493E"/>
    <w:rPr>
      <w:b/>
      <w:bCs/>
      <w:sz w:val="20"/>
      <w:szCs w:val="20"/>
    </w:rPr>
  </w:style>
  <w:style w:type="paragraph" w:styleId="Revision">
    <w:name w:val="Revision"/>
    <w:hidden/>
    <w:uiPriority w:val="99"/>
    <w:semiHidden/>
    <w:rsid w:val="00C43723"/>
  </w:style>
  <w:style w:type="character" w:styleId="PlaceholderText">
    <w:name w:val="Placeholder Text"/>
    <w:basedOn w:val="DefaultParagraphFont"/>
    <w:uiPriority w:val="99"/>
    <w:semiHidden/>
    <w:rsid w:val="008F6DC6"/>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footer" Target="footer1.xml"/><Relationship Id="rId12" Type="http://schemas.openxmlformats.org/officeDocument/2006/relationships/footer" Target="footer2.xml"/><Relationship Id="rId13" Type="http://schemas.openxmlformats.org/officeDocument/2006/relationships/header" Target="header2.xml"/><Relationship Id="rId14" Type="http://schemas.openxmlformats.org/officeDocument/2006/relationships/footer" Target="footer3.xml"/><Relationship Id="rId15" Type="http://schemas.openxmlformats.org/officeDocument/2006/relationships/fontTable" Target="fontTable.xml"/><Relationship Id="rId16"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jpg"/><Relationship Id="rId9" Type="http://schemas.openxmlformats.org/officeDocument/2006/relationships/image" Target="media/image2.tiff"/><Relationship Id="rId10"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CD8D864-892A-494E-A1AB-CE8B548B605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141</TotalTime>
  <Pages>8</Pages>
  <Words>2725</Words>
  <Characters>15539</Characters>
  <Application>Microsoft Macintosh Word</Application>
  <DocSecurity>0</DocSecurity>
  <Lines>129</Lines>
  <Paragraphs>36</Paragraphs>
  <ScaleCrop>false</ScaleCrop>
  <HeadingPairs>
    <vt:vector size="4" baseType="variant">
      <vt:variant>
        <vt:lpstr>Title</vt:lpstr>
      </vt:variant>
      <vt:variant>
        <vt:i4>1</vt:i4>
      </vt:variant>
      <vt:variant>
        <vt:lpstr>Headings</vt:lpstr>
      </vt:variant>
      <vt:variant>
        <vt:i4>27</vt:i4>
      </vt:variant>
    </vt:vector>
  </HeadingPairs>
  <TitlesOfParts>
    <vt:vector size="28" baseType="lpstr">
      <vt:lpstr/>
      <vt:lpstr>Genetics: The Study of Biological</vt:lpstr>
      <vt:lpstr>Information</vt:lpstr>
      <vt:lpstr>Synopsis</vt:lpstr>
      <vt:lpstr>/Key terms	</vt:lpstr>
      <vt:lpstr>DNA – the macromolecular polymer that constitutes genes.</vt:lpstr>
      <vt:lpstr>Problem Solving</vt:lpstr>
      <vt:lpstr>Vocabulary</vt:lpstr>
      <vt:lpstr>Section 1.1</vt:lpstr>
      <vt:lpstr>Section 1.2</vt:lpstr>
      <vt:lpstr/>
      <vt:lpstr/>
      <vt:lpstr/>
      <vt:lpstr/>
      <vt:lpstr/>
      <vt:lpstr/>
      <vt:lpstr/>
      <vt:lpstr/>
      <vt:lpstr/>
      <vt:lpstr/>
      <vt:lpstr/>
      <vt:lpstr/>
      <vt:lpstr/>
      <vt:lpstr/>
      <vt:lpstr>Section 1.3</vt:lpstr>
      <vt:lpstr>Section 1.4</vt:lpstr>
      <vt:lpstr>Section 1.5</vt:lpstr>
      <vt:lpstr>Section 1.6</vt:lpstr>
    </vt:vector>
  </TitlesOfParts>
  <Company>Cornell University</Company>
  <LinksUpToDate>false</LinksUpToDate>
  <CharactersWithSpaces>18228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Michael Goldberg </dc:creator>
  <cp:keywords/>
  <dc:description/>
  <cp:lastModifiedBy>Janice Fischer</cp:lastModifiedBy>
  <cp:revision>31</cp:revision>
  <cp:lastPrinted>2014-10-29T03:38:00Z</cp:lastPrinted>
  <dcterms:created xsi:type="dcterms:W3CDTF">2017-01-28T19:56:00Z</dcterms:created>
  <dcterms:modified xsi:type="dcterms:W3CDTF">2017-10-24T17:01:00Z</dcterms:modified>
</cp:coreProperties>
</file>